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7A" w:rsidRDefault="00B90AAE">
      <w:r>
        <w:t xml:space="preserve"> </w:t>
      </w:r>
    </w:p>
    <w:p w:rsidR="00B43A7A" w:rsidRDefault="00B43A7A">
      <w:r>
        <w:rPr>
          <w:noProof/>
        </w:rPr>
        <w:drawing>
          <wp:inline distT="0" distB="0" distL="0" distR="0">
            <wp:extent cx="6972300" cy="800100"/>
            <wp:effectExtent l="0" t="0" r="0" b="0"/>
            <wp:docPr id="1" name="Picture 1" descr="C:\Documents and Settings\Sue Collins\My Documents\Vaccination Info\educatoncommitteepackets.pages\educaton committee packets.pages\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e Collins\My Documents\Vaccination Info\educatoncommitteepackets.pages\educaton committee packets.pages\letterhead copy.jpg"/>
                    <pic:cNvPicPr>
                      <a:picLocks noChangeAspect="1" noChangeArrowheads="1"/>
                    </pic:cNvPicPr>
                  </pic:nvPicPr>
                  <pic:blipFill>
                    <a:blip r:embed="rId5" cstate="print"/>
                    <a:srcRect/>
                    <a:stretch>
                      <a:fillRect/>
                    </a:stretch>
                  </pic:blipFill>
                  <pic:spPr bwMode="auto">
                    <a:xfrm>
                      <a:off x="0" y="0"/>
                      <a:ext cx="6972300" cy="800100"/>
                    </a:xfrm>
                    <a:prstGeom prst="rect">
                      <a:avLst/>
                    </a:prstGeom>
                    <a:noFill/>
                    <a:ln w="9525">
                      <a:noFill/>
                      <a:miter lim="800000"/>
                      <a:headEnd/>
                      <a:tailEnd/>
                    </a:ln>
                  </pic:spPr>
                </pic:pic>
              </a:graphicData>
            </a:graphic>
          </wp:inline>
        </w:drawing>
      </w:r>
    </w:p>
    <w:p w:rsidR="008B4647" w:rsidRDefault="00EF7BA4" w:rsidP="008B4647">
      <w:pPr>
        <w:jc w:val="center"/>
        <w:rPr>
          <w:b/>
          <w:sz w:val="32"/>
          <w:szCs w:val="32"/>
        </w:rPr>
      </w:pPr>
      <w:r>
        <w:rPr>
          <w:b/>
          <w:sz w:val="32"/>
          <w:szCs w:val="32"/>
        </w:rPr>
        <w:t>Concerns regarding HPV Vaccination</w:t>
      </w:r>
      <w:r w:rsidR="00C21326">
        <w:rPr>
          <w:b/>
          <w:sz w:val="32"/>
          <w:szCs w:val="32"/>
        </w:rPr>
        <w:t xml:space="preserve"> – No A2647</w:t>
      </w:r>
    </w:p>
    <w:p w:rsidR="006B1324" w:rsidRPr="005F42BB" w:rsidRDefault="006B1324" w:rsidP="006B1324">
      <w:pPr>
        <w:rPr>
          <w:rFonts w:cs="Arial"/>
          <w:b/>
          <w:sz w:val="24"/>
          <w:szCs w:val="24"/>
        </w:rPr>
      </w:pPr>
      <w:r w:rsidRPr="007F0121">
        <w:rPr>
          <w:sz w:val="24"/>
          <w:szCs w:val="24"/>
        </w:rPr>
        <w:t>Cervical cancer is a very slow growing cancer, and it is unproven that the</w:t>
      </w:r>
      <w:r w:rsidR="00335688" w:rsidRPr="007F0121">
        <w:rPr>
          <w:rFonts w:eastAsia="Times New Roman" w:cs="Helvetica"/>
          <w:bCs/>
          <w:color w:val="000000"/>
          <w:sz w:val="24"/>
          <w:szCs w:val="24"/>
        </w:rPr>
        <w:t xml:space="preserve"> Human Papillomavirus</w:t>
      </w:r>
      <w:r w:rsidR="00D06202" w:rsidRPr="007F0121">
        <w:rPr>
          <w:rFonts w:eastAsia="Times New Roman" w:cs="Helvetica"/>
          <w:bCs/>
          <w:color w:val="000000"/>
          <w:sz w:val="24"/>
          <w:szCs w:val="24"/>
        </w:rPr>
        <w:t xml:space="preserve"> (HPV) Vaccines </w:t>
      </w:r>
      <w:r w:rsidR="00E50A2F" w:rsidRPr="007F0121">
        <w:rPr>
          <w:sz w:val="24"/>
          <w:szCs w:val="24"/>
        </w:rPr>
        <w:t>prevent</w:t>
      </w:r>
      <w:r w:rsidR="004334F4" w:rsidRPr="007F0121">
        <w:rPr>
          <w:sz w:val="24"/>
          <w:szCs w:val="24"/>
        </w:rPr>
        <w:t xml:space="preserve"> </w:t>
      </w:r>
      <w:r w:rsidRPr="007F0121">
        <w:rPr>
          <w:sz w:val="24"/>
          <w:szCs w:val="24"/>
        </w:rPr>
        <w:t>any cervical cancer.  To date, the best cancer prevention methods continue to be Pap smears and routine exams.</w:t>
      </w:r>
      <w:r w:rsidRPr="005F42BB">
        <w:rPr>
          <w:b/>
          <w:sz w:val="24"/>
          <w:szCs w:val="24"/>
        </w:rPr>
        <w:t xml:space="preserve">   </w:t>
      </w:r>
      <w:r w:rsidRPr="005F42BB">
        <w:rPr>
          <w:b/>
          <w:color w:val="141823"/>
          <w:sz w:val="24"/>
          <w:szCs w:val="24"/>
          <w:lang w:val="en"/>
        </w:rPr>
        <w:t xml:space="preserve">The sexual health </w:t>
      </w:r>
      <w:r w:rsidR="00F84CB6" w:rsidRPr="005F42BB">
        <w:rPr>
          <w:b/>
          <w:color w:val="141823"/>
          <w:sz w:val="24"/>
          <w:szCs w:val="24"/>
          <w:lang w:val="en"/>
        </w:rPr>
        <w:t>decisions of our</w:t>
      </w:r>
      <w:r w:rsidRPr="005F42BB">
        <w:rPr>
          <w:b/>
          <w:color w:val="141823"/>
          <w:sz w:val="24"/>
          <w:szCs w:val="24"/>
          <w:lang w:val="en"/>
        </w:rPr>
        <w:t xml:space="preserve"> daughters and sons </w:t>
      </w:r>
      <w:r w:rsidR="00F84CB6" w:rsidRPr="005F42BB">
        <w:rPr>
          <w:b/>
          <w:color w:val="141823"/>
          <w:sz w:val="24"/>
          <w:szCs w:val="24"/>
          <w:lang w:val="en"/>
        </w:rPr>
        <w:t>should not be determined by state</w:t>
      </w:r>
      <w:r w:rsidRPr="005F42BB">
        <w:rPr>
          <w:b/>
          <w:color w:val="141823"/>
          <w:sz w:val="24"/>
          <w:szCs w:val="24"/>
          <w:lang w:val="en"/>
        </w:rPr>
        <w:t xml:space="preserve"> public health </w:t>
      </w:r>
      <w:r w:rsidR="00F84CB6" w:rsidRPr="005F42BB">
        <w:rPr>
          <w:b/>
          <w:color w:val="141823"/>
          <w:sz w:val="24"/>
          <w:szCs w:val="24"/>
          <w:lang w:val="en"/>
        </w:rPr>
        <w:t>officials or by state legislators, but by parents</w:t>
      </w:r>
      <w:bookmarkStart w:id="0" w:name="_GoBack"/>
      <w:bookmarkEnd w:id="0"/>
      <w:r w:rsidR="00F84CB6" w:rsidRPr="005F42BB">
        <w:rPr>
          <w:b/>
          <w:color w:val="141823"/>
          <w:sz w:val="24"/>
          <w:szCs w:val="24"/>
          <w:lang w:val="en"/>
        </w:rPr>
        <w:t xml:space="preserve"> and their children, under the guidance of their physicians. </w:t>
      </w:r>
    </w:p>
    <w:p w:rsidR="008B4647" w:rsidRPr="005F42BB" w:rsidRDefault="008B4647" w:rsidP="008B4647">
      <w:pPr>
        <w:rPr>
          <w:sz w:val="23"/>
          <w:szCs w:val="23"/>
        </w:rPr>
      </w:pPr>
      <w:r w:rsidRPr="005F42BB">
        <w:rPr>
          <w:sz w:val="23"/>
          <w:szCs w:val="23"/>
        </w:rPr>
        <w:t xml:space="preserve">The </w:t>
      </w:r>
      <w:r w:rsidR="00036470" w:rsidRPr="005F42BB">
        <w:rPr>
          <w:rFonts w:eastAsia="Times New Roman" w:cs="Helvetica"/>
          <w:bCs/>
          <w:color w:val="000000"/>
          <w:sz w:val="23"/>
          <w:szCs w:val="23"/>
        </w:rPr>
        <w:t>HPV</w:t>
      </w:r>
      <w:r w:rsidR="00335688" w:rsidRPr="005F42BB">
        <w:rPr>
          <w:rFonts w:eastAsia="Times New Roman" w:cs="Helvetica"/>
          <w:bCs/>
          <w:color w:val="000000"/>
          <w:sz w:val="23"/>
          <w:szCs w:val="23"/>
        </w:rPr>
        <w:t xml:space="preserve"> vaccines</w:t>
      </w:r>
      <w:r w:rsidR="00EF493C" w:rsidRPr="005F42BB">
        <w:rPr>
          <w:rFonts w:eastAsia="Times New Roman" w:cs="Helvetica"/>
          <w:bCs/>
          <w:color w:val="000000"/>
          <w:sz w:val="23"/>
          <w:szCs w:val="23"/>
        </w:rPr>
        <w:t xml:space="preserve"> (Gardasil and </w:t>
      </w:r>
      <w:proofErr w:type="spellStart"/>
      <w:r w:rsidR="00EF493C" w:rsidRPr="005F42BB">
        <w:rPr>
          <w:rFonts w:eastAsia="Times New Roman" w:cs="Helvetica"/>
          <w:bCs/>
          <w:color w:val="000000"/>
          <w:sz w:val="23"/>
          <w:szCs w:val="23"/>
        </w:rPr>
        <w:t>Cervarix</w:t>
      </w:r>
      <w:proofErr w:type="spellEnd"/>
      <w:r w:rsidR="00EF493C" w:rsidRPr="005F42BB">
        <w:rPr>
          <w:rFonts w:eastAsia="Times New Roman" w:cs="Helvetica"/>
          <w:bCs/>
          <w:color w:val="000000"/>
          <w:sz w:val="23"/>
          <w:szCs w:val="23"/>
        </w:rPr>
        <w:t xml:space="preserve">) </w:t>
      </w:r>
      <w:r w:rsidR="00F84CB6" w:rsidRPr="005F42BB">
        <w:rPr>
          <w:sz w:val="23"/>
          <w:szCs w:val="23"/>
        </w:rPr>
        <w:t>were</w:t>
      </w:r>
      <w:r w:rsidRPr="005F42BB">
        <w:rPr>
          <w:sz w:val="23"/>
          <w:szCs w:val="23"/>
        </w:rPr>
        <w:t xml:space="preserve"> fast-tracked to approval by the FDA in 2006, </w:t>
      </w:r>
      <w:r w:rsidR="00F84CB6" w:rsidRPr="005F42BB">
        <w:rPr>
          <w:sz w:val="23"/>
          <w:szCs w:val="23"/>
        </w:rPr>
        <w:t>and all</w:t>
      </w:r>
      <w:r w:rsidRPr="005F42BB">
        <w:rPr>
          <w:sz w:val="23"/>
          <w:szCs w:val="23"/>
        </w:rPr>
        <w:t xml:space="preserve"> safety studies </w:t>
      </w:r>
      <w:r w:rsidR="00F84CB6" w:rsidRPr="005F42BB">
        <w:rPr>
          <w:sz w:val="23"/>
          <w:szCs w:val="23"/>
        </w:rPr>
        <w:t>on the vaccine</w:t>
      </w:r>
      <w:r w:rsidR="00D06202" w:rsidRPr="005F42BB">
        <w:rPr>
          <w:sz w:val="23"/>
          <w:szCs w:val="23"/>
        </w:rPr>
        <w:t>s</w:t>
      </w:r>
      <w:r w:rsidR="00F84CB6" w:rsidRPr="005F42BB">
        <w:rPr>
          <w:sz w:val="23"/>
          <w:szCs w:val="23"/>
        </w:rPr>
        <w:t xml:space="preserve"> were</w:t>
      </w:r>
      <w:r w:rsidRPr="005F42BB">
        <w:rPr>
          <w:sz w:val="23"/>
          <w:szCs w:val="23"/>
        </w:rPr>
        <w:t xml:space="preserve"> stopped.  </w:t>
      </w:r>
    </w:p>
    <w:p w:rsidR="008B4647" w:rsidRPr="005F42BB" w:rsidRDefault="00335688" w:rsidP="008B4647">
      <w:pPr>
        <w:rPr>
          <w:sz w:val="23"/>
          <w:szCs w:val="23"/>
        </w:rPr>
      </w:pPr>
      <w:r w:rsidRPr="005F42BB">
        <w:rPr>
          <w:b/>
          <w:sz w:val="23"/>
          <w:szCs w:val="23"/>
        </w:rPr>
        <w:t>HPV</w:t>
      </w:r>
      <w:r w:rsidR="008B4647" w:rsidRPr="005F42BB">
        <w:rPr>
          <w:b/>
          <w:sz w:val="23"/>
          <w:szCs w:val="23"/>
        </w:rPr>
        <w:t xml:space="preserve"> is a common sexually transmitted virus and there are more than 100 strains</w:t>
      </w:r>
      <w:r w:rsidR="008B4647" w:rsidRPr="005F42BB">
        <w:rPr>
          <w:sz w:val="23"/>
          <w:szCs w:val="23"/>
        </w:rPr>
        <w:t xml:space="preserve">.  </w:t>
      </w:r>
      <w:r w:rsidR="008B4647" w:rsidRPr="005F42BB">
        <w:rPr>
          <w:rFonts w:eastAsia="Times New Roman" w:cs="Arial"/>
          <w:color w:val="000000"/>
          <w:sz w:val="23"/>
          <w:szCs w:val="23"/>
        </w:rPr>
        <w:t>However</w:t>
      </w:r>
      <w:r w:rsidR="00EF7165" w:rsidRPr="005F42BB">
        <w:rPr>
          <w:rFonts w:eastAsia="Times New Roman" w:cs="Arial"/>
          <w:color w:val="000000"/>
          <w:sz w:val="23"/>
          <w:szCs w:val="23"/>
        </w:rPr>
        <w:t>, 90</w:t>
      </w:r>
      <w:r w:rsidR="008B4647" w:rsidRPr="005F42BB">
        <w:rPr>
          <w:rFonts w:eastAsia="Times New Roman" w:cs="Arial"/>
          <w:color w:val="000000"/>
          <w:sz w:val="23"/>
          <w:szCs w:val="23"/>
        </w:rPr>
        <w:t>% of the time, HPV is cleared naturally by the body with no</w:t>
      </w:r>
      <w:r w:rsidR="008B4647" w:rsidRPr="005F42BB">
        <w:rPr>
          <w:sz w:val="23"/>
          <w:szCs w:val="23"/>
        </w:rPr>
        <w:t xml:space="preserve"> </w:t>
      </w:r>
      <w:r w:rsidR="008B4647" w:rsidRPr="005F42BB">
        <w:rPr>
          <w:rFonts w:eastAsia="Times New Roman" w:cs="Arial"/>
          <w:color w:val="000000"/>
          <w:sz w:val="23"/>
          <w:szCs w:val="23"/>
        </w:rPr>
        <w:t xml:space="preserve">lasting effects.  </w:t>
      </w:r>
      <w:r w:rsidR="008B4647" w:rsidRPr="005F42BB">
        <w:rPr>
          <w:sz w:val="23"/>
          <w:szCs w:val="23"/>
        </w:rPr>
        <w:t>It is unproven how long any protection from the vaccine</w:t>
      </w:r>
      <w:r w:rsidR="00D06202" w:rsidRPr="005F42BB">
        <w:rPr>
          <w:sz w:val="23"/>
          <w:szCs w:val="23"/>
        </w:rPr>
        <w:t>s</w:t>
      </w:r>
      <w:r w:rsidR="008B4647" w:rsidRPr="005F42BB">
        <w:rPr>
          <w:sz w:val="23"/>
          <w:szCs w:val="23"/>
        </w:rPr>
        <w:t xml:space="preserve"> may last</w:t>
      </w:r>
      <w:r w:rsidRPr="005F42BB">
        <w:rPr>
          <w:sz w:val="23"/>
          <w:szCs w:val="23"/>
        </w:rPr>
        <w:t xml:space="preserve"> and the vaccines only contain 4 or 9 strains of HPV.</w:t>
      </w:r>
    </w:p>
    <w:p w:rsidR="008B4647" w:rsidRPr="005F42BB" w:rsidRDefault="008B4647" w:rsidP="008B4647">
      <w:pPr>
        <w:rPr>
          <w:sz w:val="23"/>
          <w:szCs w:val="23"/>
        </w:rPr>
      </w:pPr>
      <w:r w:rsidRPr="005F42BB">
        <w:rPr>
          <w:b/>
          <w:sz w:val="23"/>
          <w:szCs w:val="23"/>
        </w:rPr>
        <w:t>Side effects from the HPV vaccine</w:t>
      </w:r>
      <w:r w:rsidR="00E50A2F" w:rsidRPr="005F42BB">
        <w:rPr>
          <w:b/>
          <w:sz w:val="23"/>
          <w:szCs w:val="23"/>
        </w:rPr>
        <w:t>s</w:t>
      </w:r>
      <w:r w:rsidRPr="005F42BB">
        <w:rPr>
          <w:b/>
          <w:sz w:val="23"/>
          <w:szCs w:val="23"/>
        </w:rPr>
        <w:t xml:space="preserve"> include: strokes, paralysis, joint pain, autoimmune diseases, chronic fatigue, vaginal warts, infertility, miscarriages, and deaths</w:t>
      </w:r>
      <w:r w:rsidRPr="005F42BB">
        <w:rPr>
          <w:sz w:val="23"/>
          <w:szCs w:val="23"/>
        </w:rPr>
        <w:t xml:space="preserve">.  </w:t>
      </w:r>
      <w:r w:rsidR="00D06202" w:rsidRPr="005F42BB">
        <w:rPr>
          <w:sz w:val="23"/>
          <w:szCs w:val="23"/>
        </w:rPr>
        <w:t>Specific vaccine</w:t>
      </w:r>
      <w:r w:rsidRPr="005F42BB">
        <w:rPr>
          <w:sz w:val="23"/>
          <w:szCs w:val="23"/>
        </w:rPr>
        <w:t xml:space="preserve"> ingredients </w:t>
      </w:r>
      <w:r w:rsidR="00F84CB6" w:rsidRPr="005F42BB">
        <w:rPr>
          <w:sz w:val="23"/>
          <w:szCs w:val="23"/>
        </w:rPr>
        <w:t>have been linked to these side effects</w:t>
      </w:r>
      <w:r w:rsidR="00EF493C" w:rsidRPr="005F42BB">
        <w:rPr>
          <w:sz w:val="23"/>
          <w:szCs w:val="23"/>
        </w:rPr>
        <w:t xml:space="preserve">:  </w:t>
      </w:r>
      <w:r w:rsidR="00D06202" w:rsidRPr="005F42BB">
        <w:rPr>
          <w:sz w:val="23"/>
          <w:szCs w:val="23"/>
        </w:rPr>
        <w:t>aluminum</w:t>
      </w:r>
      <w:r w:rsidR="00EF493C" w:rsidRPr="005F42BB">
        <w:rPr>
          <w:sz w:val="23"/>
          <w:szCs w:val="23"/>
        </w:rPr>
        <w:t xml:space="preserve"> (neurological disorders) </w:t>
      </w:r>
      <w:r w:rsidRPr="005F42BB">
        <w:rPr>
          <w:sz w:val="23"/>
          <w:szCs w:val="23"/>
        </w:rPr>
        <w:t xml:space="preserve">and </w:t>
      </w:r>
      <w:proofErr w:type="spellStart"/>
      <w:r w:rsidRPr="005F42BB">
        <w:rPr>
          <w:sz w:val="23"/>
          <w:szCs w:val="23"/>
        </w:rPr>
        <w:t>Polysorbate</w:t>
      </w:r>
      <w:proofErr w:type="spellEnd"/>
      <w:r w:rsidRPr="005F42BB">
        <w:rPr>
          <w:sz w:val="23"/>
          <w:szCs w:val="23"/>
        </w:rPr>
        <w:t xml:space="preserve"> 80 (infertility).</w:t>
      </w:r>
    </w:p>
    <w:p w:rsidR="008B4647" w:rsidRPr="005F42BB" w:rsidRDefault="008B4647" w:rsidP="008B4647">
      <w:pPr>
        <w:rPr>
          <w:color w:val="1F497D"/>
          <w:sz w:val="23"/>
          <w:szCs w:val="23"/>
        </w:rPr>
      </w:pPr>
      <w:r w:rsidRPr="005F42BB">
        <w:rPr>
          <w:sz w:val="23"/>
          <w:szCs w:val="23"/>
        </w:rPr>
        <w:t xml:space="preserve">The Gardasil vaccine </w:t>
      </w:r>
      <w:r w:rsidR="00F84CB6" w:rsidRPr="005F42BB">
        <w:rPr>
          <w:sz w:val="23"/>
          <w:szCs w:val="23"/>
        </w:rPr>
        <w:t>is</w:t>
      </w:r>
      <w:r w:rsidRPr="005F42BB">
        <w:rPr>
          <w:sz w:val="23"/>
          <w:szCs w:val="23"/>
        </w:rPr>
        <w:t xml:space="preserve"> responsible for 3 times as many visits to the Emergency Room as another adolescent vaccine (for meningitis) and 30 times the number of adverse events </w:t>
      </w:r>
      <w:proofErr w:type="gramStart"/>
      <w:r w:rsidRPr="005F42BB">
        <w:rPr>
          <w:sz w:val="23"/>
          <w:szCs w:val="23"/>
        </w:rPr>
        <w:t>have</w:t>
      </w:r>
      <w:proofErr w:type="gramEnd"/>
      <w:r w:rsidRPr="005F42BB">
        <w:rPr>
          <w:sz w:val="23"/>
          <w:szCs w:val="23"/>
        </w:rPr>
        <w:t xml:space="preserve"> been reported.</w:t>
      </w:r>
      <w:r w:rsidR="00036470" w:rsidRPr="005F42BB">
        <w:rPr>
          <w:sz w:val="23"/>
          <w:szCs w:val="23"/>
        </w:rPr>
        <w:t xml:space="preserve"> </w:t>
      </w:r>
      <w:hyperlink r:id="rId6" w:tooltip="http://www.nvic.org/downloads/nvicgardasilvsmenactravaersreportfeb-2009u.aspx" w:history="1">
        <w:r w:rsidRPr="005F42BB">
          <w:rPr>
            <w:rStyle w:val="Hyperlink"/>
            <w:sz w:val="23"/>
            <w:szCs w:val="23"/>
          </w:rPr>
          <w:t>http://www.nvic.org/downloads/nvicgardasilvsmenactravaersreportfeb-2009u.aspx</w:t>
        </w:r>
      </w:hyperlink>
    </w:p>
    <w:p w:rsidR="00CB7B71" w:rsidRDefault="008411AB" w:rsidP="00CB7B71">
      <w:pPr>
        <w:spacing w:after="0"/>
        <w:rPr>
          <w:rFonts w:eastAsia="Times New Roman" w:cs="Helvetica"/>
          <w:bCs/>
          <w:color w:val="000000"/>
          <w:sz w:val="24"/>
          <w:szCs w:val="24"/>
        </w:rPr>
      </w:pPr>
      <w:r>
        <w:rPr>
          <w:rFonts w:eastAsia="Times New Roman" w:cs="Helvetica"/>
          <w:bCs/>
          <w:color w:val="000000"/>
          <w:sz w:val="24"/>
          <w:szCs w:val="24"/>
        </w:rPr>
        <w:t xml:space="preserve">1.  </w:t>
      </w:r>
      <w:r>
        <w:rPr>
          <w:rFonts w:eastAsia="Times New Roman" w:cs="Helvetica"/>
          <w:b/>
          <w:bCs/>
          <w:color w:val="000000"/>
          <w:sz w:val="24"/>
          <w:szCs w:val="24"/>
        </w:rPr>
        <w:t xml:space="preserve">January 2016 </w:t>
      </w:r>
      <w:r>
        <w:rPr>
          <w:rFonts w:eastAsia="Times New Roman" w:cs="Helvetica"/>
          <w:bCs/>
          <w:color w:val="000000"/>
          <w:sz w:val="24"/>
          <w:szCs w:val="24"/>
        </w:rPr>
        <w:t xml:space="preserve">– </w:t>
      </w:r>
      <w:r w:rsidRPr="00F47E4C">
        <w:rPr>
          <w:rFonts w:eastAsia="Times New Roman" w:cs="Helvetica"/>
          <w:b/>
          <w:bCs/>
          <w:color w:val="000000"/>
          <w:sz w:val="24"/>
          <w:szCs w:val="24"/>
        </w:rPr>
        <w:t>The American College of Pediatrics releases a statement regarding HPV vaccine and the risk of premature ovarian failure, or premature menopause.</w:t>
      </w:r>
      <w:r>
        <w:rPr>
          <w:rFonts w:eastAsia="Times New Roman" w:cs="Helvetica"/>
          <w:bCs/>
          <w:color w:val="000000"/>
          <w:sz w:val="24"/>
          <w:szCs w:val="24"/>
        </w:rPr>
        <w:t xml:space="preserve">  </w:t>
      </w:r>
      <w:hyperlink r:id="rId7" w:history="1">
        <w:r w:rsidRPr="00E508A4">
          <w:rPr>
            <w:rStyle w:val="Hyperlink"/>
            <w:rFonts w:eastAsia="Times New Roman" w:cs="Helvetica"/>
            <w:bCs/>
            <w:sz w:val="24"/>
            <w:szCs w:val="24"/>
          </w:rPr>
          <w:t>http://www.acpeds.org/wordpress/wp-content/uploads/1.26.16-New-Concerns-about-the-HPV-vaccine.pdf</w:t>
        </w:r>
      </w:hyperlink>
      <w:r>
        <w:rPr>
          <w:rFonts w:eastAsia="Times New Roman" w:cs="Helvetica"/>
          <w:bCs/>
          <w:color w:val="000000"/>
          <w:sz w:val="24"/>
          <w:szCs w:val="24"/>
        </w:rPr>
        <w:t xml:space="preserve">  </w:t>
      </w:r>
    </w:p>
    <w:p w:rsidR="00CB7B71" w:rsidRDefault="00CB7B71" w:rsidP="00CB7B71">
      <w:pPr>
        <w:spacing w:after="0"/>
        <w:rPr>
          <w:rFonts w:eastAsia="Times New Roman" w:cs="Helvetica"/>
          <w:bCs/>
          <w:color w:val="000000"/>
          <w:sz w:val="24"/>
          <w:szCs w:val="24"/>
        </w:rPr>
      </w:pPr>
    </w:p>
    <w:p w:rsidR="00381473" w:rsidRDefault="008411AB" w:rsidP="00CB7B71">
      <w:pPr>
        <w:spacing w:after="0"/>
        <w:rPr>
          <w:rFonts w:eastAsia="Times New Roman" w:cs="Helvetica"/>
          <w:bCs/>
          <w:color w:val="000000"/>
          <w:sz w:val="24"/>
          <w:szCs w:val="24"/>
        </w:rPr>
      </w:pPr>
      <w:r>
        <w:rPr>
          <w:rFonts w:eastAsia="Times New Roman" w:cs="Helvetica"/>
          <w:bCs/>
          <w:color w:val="000000"/>
          <w:sz w:val="24"/>
          <w:szCs w:val="24"/>
        </w:rPr>
        <w:t xml:space="preserve">2.  </w:t>
      </w:r>
      <w:r>
        <w:rPr>
          <w:rFonts w:eastAsia="Times New Roman" w:cs="Helvetica"/>
          <w:b/>
          <w:bCs/>
          <w:color w:val="000000"/>
          <w:sz w:val="24"/>
          <w:szCs w:val="24"/>
        </w:rPr>
        <w:t xml:space="preserve">December 2015 </w:t>
      </w:r>
      <w:r>
        <w:rPr>
          <w:rFonts w:eastAsia="Times New Roman" w:cs="Helvetica"/>
          <w:bCs/>
          <w:color w:val="000000"/>
          <w:sz w:val="24"/>
          <w:szCs w:val="24"/>
        </w:rPr>
        <w:t xml:space="preserve">– </w:t>
      </w:r>
      <w:r w:rsidRPr="00F47E4C">
        <w:rPr>
          <w:rFonts w:eastAsia="Times New Roman" w:cs="Helvetica"/>
          <w:b/>
          <w:bCs/>
          <w:color w:val="000000"/>
          <w:sz w:val="24"/>
          <w:szCs w:val="24"/>
        </w:rPr>
        <w:t xml:space="preserve">FDA approves the Gardasil 9 vaccine adding five more strains </w:t>
      </w:r>
      <w:r w:rsidR="00381473" w:rsidRPr="00F47E4C">
        <w:rPr>
          <w:rFonts w:eastAsia="Times New Roman" w:cs="Helvetica"/>
          <w:b/>
          <w:bCs/>
          <w:color w:val="000000"/>
          <w:sz w:val="24"/>
          <w:szCs w:val="24"/>
        </w:rPr>
        <w:t xml:space="preserve">than the original Gardasil and </w:t>
      </w:r>
      <w:proofErr w:type="spellStart"/>
      <w:proofErr w:type="gramStart"/>
      <w:r w:rsidR="003207A6">
        <w:rPr>
          <w:rFonts w:eastAsia="Times New Roman" w:cs="Helvetica"/>
          <w:b/>
          <w:bCs/>
          <w:color w:val="000000"/>
          <w:sz w:val="24"/>
          <w:szCs w:val="24"/>
        </w:rPr>
        <w:t>Cervarix</w:t>
      </w:r>
      <w:proofErr w:type="spellEnd"/>
      <w:r w:rsidR="00381473" w:rsidRPr="00F47E4C">
        <w:rPr>
          <w:rFonts w:eastAsia="Times New Roman" w:cs="Helvetica"/>
          <w:b/>
          <w:bCs/>
          <w:color w:val="000000"/>
          <w:sz w:val="24"/>
          <w:szCs w:val="24"/>
        </w:rPr>
        <w:t xml:space="preserve"> vaccines.</w:t>
      </w:r>
      <w:proofErr w:type="gramEnd"/>
      <w:r w:rsidR="00381473" w:rsidRPr="00F47E4C">
        <w:rPr>
          <w:rFonts w:eastAsia="Times New Roman" w:cs="Helvetica"/>
          <w:b/>
          <w:bCs/>
          <w:color w:val="000000"/>
          <w:sz w:val="24"/>
          <w:szCs w:val="24"/>
        </w:rPr>
        <w:t xml:space="preserve"> </w:t>
      </w:r>
      <w:r w:rsidR="00381473" w:rsidRPr="0069299F">
        <w:rPr>
          <w:rFonts w:eastAsia="Times New Roman" w:cs="Helvetica"/>
          <w:bCs/>
          <w:color w:val="000000"/>
          <w:sz w:val="23"/>
          <w:szCs w:val="23"/>
        </w:rPr>
        <w:t>This version of the vaccine has more than double the amount of aluminum (500mcg) than the original.</w:t>
      </w:r>
      <w:r w:rsidR="00381473">
        <w:rPr>
          <w:rFonts w:eastAsia="Times New Roman" w:cs="Helvetica"/>
          <w:bCs/>
          <w:color w:val="000000"/>
          <w:sz w:val="24"/>
          <w:szCs w:val="24"/>
        </w:rPr>
        <w:t xml:space="preserve">   </w:t>
      </w:r>
      <w:hyperlink r:id="rId8" w:history="1">
        <w:r w:rsidR="00381473" w:rsidRPr="00E508A4">
          <w:rPr>
            <w:rStyle w:val="Hyperlink"/>
            <w:rFonts w:eastAsia="Times New Roman" w:cs="Helvetica"/>
            <w:bCs/>
            <w:sz w:val="24"/>
            <w:szCs w:val="24"/>
          </w:rPr>
          <w:t>http://www.fda.gov/BiologicsBloodVaccines/Vaccines/ApprovedProducts/ucm426445.htm</w:t>
        </w:r>
      </w:hyperlink>
    </w:p>
    <w:p w:rsidR="00CB7B71" w:rsidRDefault="00CB7B71" w:rsidP="00CB7B71">
      <w:pPr>
        <w:spacing w:after="0"/>
        <w:rPr>
          <w:rFonts w:eastAsia="Times New Roman" w:cs="Helvetica"/>
          <w:bCs/>
          <w:color w:val="000000"/>
          <w:sz w:val="24"/>
          <w:szCs w:val="24"/>
        </w:rPr>
      </w:pPr>
    </w:p>
    <w:p w:rsidR="00381473" w:rsidRDefault="00381473" w:rsidP="00F47E4C">
      <w:pPr>
        <w:pStyle w:val="Default"/>
        <w:rPr>
          <w:rFonts w:asciiTheme="minorHAnsi" w:eastAsia="Times New Roman" w:hAnsiTheme="minorHAnsi" w:cs="Helvetica"/>
          <w:bCs/>
        </w:rPr>
      </w:pPr>
      <w:r w:rsidRPr="00CB7B71">
        <w:rPr>
          <w:rFonts w:asciiTheme="minorHAnsi" w:eastAsia="Times New Roman" w:hAnsiTheme="minorHAnsi" w:cs="Helvetica"/>
          <w:bCs/>
        </w:rPr>
        <w:t xml:space="preserve">3. </w:t>
      </w:r>
      <w:r w:rsidR="00EF7165">
        <w:rPr>
          <w:rFonts w:asciiTheme="minorHAnsi" w:eastAsia="Times New Roman" w:hAnsiTheme="minorHAnsi" w:cs="Helvetica"/>
          <w:bCs/>
        </w:rPr>
        <w:t xml:space="preserve"> </w:t>
      </w:r>
      <w:r w:rsidRPr="00CB7B71">
        <w:rPr>
          <w:rFonts w:asciiTheme="minorHAnsi" w:eastAsia="Times New Roman" w:hAnsiTheme="minorHAnsi" w:cs="Helvetica"/>
          <w:b/>
          <w:bCs/>
        </w:rPr>
        <w:t xml:space="preserve">October 2015 </w:t>
      </w:r>
      <w:r w:rsidR="00EF7165" w:rsidRPr="00CB7B71">
        <w:rPr>
          <w:rFonts w:asciiTheme="minorHAnsi" w:eastAsia="Times New Roman" w:hAnsiTheme="minorHAnsi" w:cs="Helvetica"/>
          <w:bCs/>
        </w:rPr>
        <w:t xml:space="preserve">- </w:t>
      </w:r>
      <w:r w:rsidR="00EF7165" w:rsidRPr="003207A6">
        <w:rPr>
          <w:rFonts w:asciiTheme="minorHAnsi" w:eastAsia="Times New Roman" w:hAnsiTheme="minorHAnsi" w:cs="Helvetica"/>
          <w:b/>
          <w:bCs/>
        </w:rPr>
        <w:t>Dr</w:t>
      </w:r>
      <w:r w:rsidRPr="003207A6">
        <w:rPr>
          <w:rFonts w:asciiTheme="minorHAnsi" w:eastAsia="Times New Roman" w:hAnsiTheme="minorHAnsi" w:cs="Helvetica"/>
          <w:b/>
          <w:bCs/>
        </w:rPr>
        <w:t>.</w:t>
      </w:r>
      <w:r w:rsidRPr="00F47E4C">
        <w:rPr>
          <w:rFonts w:asciiTheme="minorHAnsi" w:eastAsia="Times New Roman" w:hAnsiTheme="minorHAnsi" w:cs="Helvetica"/>
          <w:b/>
          <w:bCs/>
        </w:rPr>
        <w:t xml:space="preserve"> Sin Hang Lee</w:t>
      </w:r>
      <w:r w:rsidR="00FF155A" w:rsidRPr="00F47E4C">
        <w:rPr>
          <w:rFonts w:asciiTheme="minorHAnsi" w:eastAsia="Times New Roman" w:hAnsiTheme="minorHAnsi" w:cs="Helvetica"/>
          <w:b/>
          <w:bCs/>
        </w:rPr>
        <w:t>, a pathologist,</w:t>
      </w:r>
      <w:r w:rsidRPr="00F47E4C">
        <w:rPr>
          <w:rFonts w:asciiTheme="minorHAnsi" w:eastAsia="Times New Roman" w:hAnsiTheme="minorHAnsi" w:cs="Helvetica"/>
          <w:b/>
          <w:bCs/>
        </w:rPr>
        <w:t xml:space="preserve"> </w:t>
      </w:r>
      <w:r w:rsidR="00CB7B71" w:rsidRPr="00F47E4C">
        <w:rPr>
          <w:rFonts w:asciiTheme="minorHAnsi" w:eastAsia="Times New Roman" w:hAnsiTheme="minorHAnsi" w:cs="Helvetica"/>
          <w:b/>
          <w:bCs/>
        </w:rPr>
        <w:t xml:space="preserve">testifies </w:t>
      </w:r>
      <w:r w:rsidR="00EF7165" w:rsidRPr="00F47E4C">
        <w:rPr>
          <w:rFonts w:asciiTheme="minorHAnsi" w:eastAsia="Times New Roman" w:hAnsiTheme="minorHAnsi" w:cs="Helvetica"/>
          <w:b/>
          <w:bCs/>
        </w:rPr>
        <w:t>that he</w:t>
      </w:r>
      <w:r w:rsidR="00CB7B71" w:rsidRPr="00F47E4C">
        <w:rPr>
          <w:rFonts w:asciiTheme="minorHAnsi" w:eastAsia="Times New Roman" w:hAnsiTheme="minorHAnsi" w:cs="Helvetica"/>
          <w:b/>
          <w:bCs/>
        </w:rPr>
        <w:t xml:space="preserve"> found HPV DNA in the brains of girls who passed away following Gardasil vaccination.</w:t>
      </w:r>
      <w:r w:rsidR="00CB7B71" w:rsidRPr="00CB7B71">
        <w:rPr>
          <w:rFonts w:asciiTheme="minorHAnsi" w:eastAsia="Times New Roman" w:hAnsiTheme="minorHAnsi" w:cs="Helvetica"/>
          <w:bCs/>
        </w:rPr>
        <w:t xml:space="preserve">  </w:t>
      </w:r>
      <w:r w:rsidR="00FF155A" w:rsidRPr="0069299F">
        <w:rPr>
          <w:rFonts w:asciiTheme="minorHAnsi" w:hAnsiTheme="minorHAnsi"/>
          <w:sz w:val="23"/>
          <w:szCs w:val="23"/>
        </w:rPr>
        <w:t xml:space="preserve">“Since cervical cancer has been proven to be almost 100% preventable by detection of the precancerous changes through regular cervical screening with Pap smears and HPV testing and treatment of the precancerous lesions, the proposal of adding general HPV vaccination to a well-screened women population is superfluous.” </w:t>
      </w:r>
      <w:r w:rsidR="00CB7B71" w:rsidRPr="0069299F">
        <w:rPr>
          <w:rFonts w:asciiTheme="minorHAnsi" w:hAnsiTheme="minorHAnsi"/>
          <w:sz w:val="23"/>
          <w:szCs w:val="23"/>
        </w:rPr>
        <w:t xml:space="preserve"> </w:t>
      </w:r>
      <w:r w:rsidR="00CB7B71" w:rsidRPr="0069299F">
        <w:rPr>
          <w:rFonts w:asciiTheme="minorHAnsi" w:eastAsia="Times New Roman" w:hAnsiTheme="minorHAnsi" w:cs="Helvetica"/>
          <w:bCs/>
          <w:sz w:val="23"/>
          <w:szCs w:val="23"/>
        </w:rPr>
        <w:t xml:space="preserve">He has published 10 peer reviewed articles </w:t>
      </w:r>
      <w:r w:rsidR="00EF7165" w:rsidRPr="0069299F">
        <w:rPr>
          <w:rFonts w:asciiTheme="minorHAnsi" w:eastAsia="Times New Roman" w:hAnsiTheme="minorHAnsi" w:cs="Helvetica"/>
          <w:bCs/>
          <w:sz w:val="23"/>
          <w:szCs w:val="23"/>
        </w:rPr>
        <w:t>on HPV</w:t>
      </w:r>
      <w:r w:rsidR="0069299F">
        <w:rPr>
          <w:rFonts w:asciiTheme="minorHAnsi" w:eastAsia="Times New Roman" w:hAnsiTheme="minorHAnsi" w:cs="Helvetica"/>
          <w:bCs/>
          <w:sz w:val="23"/>
          <w:szCs w:val="23"/>
        </w:rPr>
        <w:t xml:space="preserve"> DNA in human samples.” </w:t>
      </w:r>
      <w:hyperlink r:id="rId9" w:history="1">
        <w:r w:rsidRPr="00CB7B71">
          <w:rPr>
            <w:rStyle w:val="Hyperlink"/>
            <w:rFonts w:asciiTheme="minorHAnsi" w:eastAsia="Times New Roman" w:hAnsiTheme="minorHAnsi" w:cs="Helvetica"/>
            <w:bCs/>
          </w:rPr>
          <w:t>https://www.scottish.parliament.uk/S4_PublicPetitionsCommittee/General%20Documents/20151016_PE1574_A_Dr_Sin_Hang_Lee.pdf</w:t>
        </w:r>
      </w:hyperlink>
    </w:p>
    <w:p w:rsidR="00F47E4C" w:rsidRPr="00F47E4C" w:rsidRDefault="00F47E4C" w:rsidP="00F47E4C">
      <w:pPr>
        <w:pStyle w:val="Default"/>
        <w:rPr>
          <w:rFonts w:asciiTheme="minorHAnsi" w:hAnsiTheme="minorHAnsi"/>
        </w:rPr>
      </w:pPr>
    </w:p>
    <w:p w:rsidR="008411AB" w:rsidRDefault="00F47E4C" w:rsidP="0041303D">
      <w:pPr>
        <w:rPr>
          <w:rStyle w:val="Hyperlink"/>
          <w:rFonts w:cs="Arial"/>
          <w:sz w:val="24"/>
          <w:szCs w:val="24"/>
        </w:rPr>
      </w:pPr>
      <w:r>
        <w:rPr>
          <w:rStyle w:val="Hyperlink"/>
          <w:rFonts w:cs="Arial"/>
          <w:color w:val="auto"/>
          <w:sz w:val="24"/>
          <w:szCs w:val="24"/>
          <w:u w:val="none"/>
        </w:rPr>
        <w:t>4</w:t>
      </w:r>
      <w:r w:rsidR="008411AB">
        <w:rPr>
          <w:rStyle w:val="Hyperlink"/>
          <w:rFonts w:cs="Arial"/>
          <w:color w:val="auto"/>
          <w:sz w:val="24"/>
          <w:szCs w:val="24"/>
          <w:u w:val="none"/>
        </w:rPr>
        <w:t xml:space="preserve">.  </w:t>
      </w:r>
      <w:r w:rsidRPr="003A3FE5">
        <w:rPr>
          <w:b/>
          <w:sz w:val="24"/>
          <w:szCs w:val="24"/>
          <w:shd w:val="clear" w:color="auto" w:fill="FFFFFF"/>
        </w:rPr>
        <w:t>September 2014</w:t>
      </w:r>
      <w:r>
        <w:rPr>
          <w:sz w:val="24"/>
          <w:szCs w:val="24"/>
          <w:shd w:val="clear" w:color="auto" w:fill="FFFFFF"/>
        </w:rPr>
        <w:t xml:space="preserve"> - </w:t>
      </w:r>
      <w:r w:rsidR="008411AB" w:rsidRPr="003A3FE5">
        <w:rPr>
          <w:rStyle w:val="Hyperlink"/>
          <w:rFonts w:cs="Arial"/>
          <w:b/>
          <w:color w:val="auto"/>
          <w:sz w:val="24"/>
          <w:szCs w:val="24"/>
          <w:u w:val="none"/>
        </w:rPr>
        <w:t>Hundreds of Columbian Girls Hospitalized after Vaccination.</w:t>
      </w:r>
      <w:r w:rsidR="008411AB">
        <w:rPr>
          <w:rStyle w:val="Hyperlink"/>
          <w:rFonts w:cs="Arial"/>
          <w:color w:val="auto"/>
          <w:sz w:val="24"/>
          <w:szCs w:val="24"/>
          <w:u w:val="none"/>
        </w:rPr>
        <w:t xml:space="preserve">  </w:t>
      </w:r>
      <w:r w:rsidR="008411AB" w:rsidRPr="0069299F">
        <w:rPr>
          <w:sz w:val="23"/>
          <w:szCs w:val="23"/>
          <w:shd w:val="clear" w:color="auto" w:fill="FFFFFF"/>
        </w:rPr>
        <w:t>More than 200 girls have been hospitalized after receiving shots of a vaccine to prevent cervical cancer, called Gardasil.</w:t>
      </w:r>
      <w:r w:rsidR="008411AB">
        <w:rPr>
          <w:rStyle w:val="Hyperlink"/>
          <w:rFonts w:cs="Arial"/>
          <w:color w:val="auto"/>
          <w:sz w:val="24"/>
          <w:szCs w:val="24"/>
          <w:u w:val="none"/>
        </w:rPr>
        <w:t xml:space="preserve">  </w:t>
      </w:r>
      <w:hyperlink r:id="rId10" w:history="1">
        <w:r w:rsidR="005F42BB" w:rsidRPr="00BC7AD9">
          <w:rPr>
            <w:rStyle w:val="Hyperlink"/>
            <w:rFonts w:cs="Arial"/>
            <w:sz w:val="24"/>
            <w:szCs w:val="24"/>
          </w:rPr>
          <w:t>http://www.cctv-america.com/2014/09/01/hundreds-of-colombian-girls-been-hospitalized-after-vaccination</w:t>
        </w:r>
      </w:hyperlink>
    </w:p>
    <w:p w:rsidR="0069299F" w:rsidRPr="0069299F" w:rsidRDefault="0069299F" w:rsidP="0069299F">
      <w:pPr>
        <w:jc w:val="center"/>
        <w:rPr>
          <w:rStyle w:val="Hyperlink"/>
          <w:rFonts w:cs="Arial"/>
          <w:b/>
          <w:bCs/>
          <w:color w:val="000000"/>
          <w:sz w:val="28"/>
          <w:szCs w:val="28"/>
          <w:u w:val="none"/>
        </w:rPr>
      </w:pPr>
      <w:r w:rsidRPr="00036470">
        <w:rPr>
          <w:rStyle w:val="Strong"/>
          <w:rFonts w:cs="Arial"/>
          <w:color w:val="000000"/>
          <w:sz w:val="28"/>
          <w:szCs w:val="28"/>
        </w:rPr>
        <w:t>www.njvaccinationchoice.org</w:t>
      </w:r>
    </w:p>
    <w:p w:rsidR="00F47E4C" w:rsidRPr="00F47E4C" w:rsidRDefault="00F47E4C" w:rsidP="0041303D">
      <w:pPr>
        <w:rPr>
          <w:rFonts w:cs="Arial"/>
          <w:color w:val="0000FF"/>
          <w:sz w:val="24"/>
          <w:szCs w:val="24"/>
          <w:u w:val="single"/>
        </w:rPr>
      </w:pPr>
      <w:r>
        <w:rPr>
          <w:rStyle w:val="Hyperlink"/>
          <w:rFonts w:cs="Arial"/>
          <w:color w:val="auto"/>
          <w:sz w:val="24"/>
          <w:szCs w:val="24"/>
          <w:u w:val="none"/>
        </w:rPr>
        <w:lastRenderedPageBreak/>
        <w:t xml:space="preserve">5.  </w:t>
      </w:r>
      <w:r w:rsidRPr="00FE0630">
        <w:rPr>
          <w:rStyle w:val="Hyperlink"/>
          <w:rFonts w:cs="Arial"/>
          <w:b/>
          <w:color w:val="auto"/>
          <w:sz w:val="24"/>
          <w:szCs w:val="24"/>
          <w:u w:val="none"/>
        </w:rPr>
        <w:t>October 2013</w:t>
      </w:r>
      <w:r>
        <w:rPr>
          <w:rStyle w:val="Hyperlink"/>
          <w:rFonts w:cs="Arial"/>
          <w:color w:val="auto"/>
          <w:sz w:val="24"/>
          <w:szCs w:val="24"/>
          <w:u w:val="none"/>
        </w:rPr>
        <w:t xml:space="preserve"> - </w:t>
      </w:r>
      <w:r w:rsidR="003207A6">
        <w:rPr>
          <w:rStyle w:val="Hyperlink"/>
          <w:rFonts w:cs="Arial"/>
          <w:b/>
          <w:color w:val="auto"/>
          <w:sz w:val="24"/>
          <w:szCs w:val="24"/>
          <w:u w:val="none"/>
        </w:rPr>
        <w:t>HPV Strains Affecting African- American Women Differ from V</w:t>
      </w:r>
      <w:r w:rsidRPr="00FE0630">
        <w:rPr>
          <w:rStyle w:val="Hyperlink"/>
          <w:rFonts w:cs="Arial"/>
          <w:b/>
          <w:color w:val="auto"/>
          <w:sz w:val="24"/>
          <w:szCs w:val="24"/>
          <w:u w:val="none"/>
        </w:rPr>
        <w:t>accines.</w:t>
      </w:r>
      <w:r>
        <w:rPr>
          <w:rStyle w:val="Hyperlink"/>
          <w:rFonts w:cs="Arial"/>
          <w:color w:val="auto"/>
          <w:sz w:val="24"/>
          <w:szCs w:val="24"/>
          <w:u w:val="none"/>
        </w:rPr>
        <w:t xml:space="preserve">  </w:t>
      </w:r>
      <w:r w:rsidRPr="0069299F">
        <w:rPr>
          <w:rStyle w:val="Hyperlink"/>
          <w:rFonts w:cs="Arial"/>
          <w:color w:val="auto"/>
          <w:sz w:val="23"/>
          <w:szCs w:val="23"/>
          <w:u w:val="none"/>
        </w:rPr>
        <w:t>Findings indicate that two subtypes of HPV found in the vaccines (HPV 16 and HPV 18) are half as likely to be found in African-American women as in white women with precancerous cervical lesions.</w:t>
      </w:r>
      <w:r>
        <w:rPr>
          <w:rStyle w:val="Hyperlink"/>
          <w:rFonts w:cs="Arial"/>
          <w:color w:val="auto"/>
          <w:sz w:val="24"/>
          <w:szCs w:val="24"/>
          <w:u w:val="none"/>
        </w:rPr>
        <w:t xml:space="preserve"> </w:t>
      </w:r>
      <w:hyperlink r:id="rId11" w:history="1">
        <w:r w:rsidRPr="006F7569">
          <w:rPr>
            <w:rStyle w:val="Hyperlink"/>
            <w:rFonts w:cs="Arial"/>
            <w:sz w:val="24"/>
            <w:szCs w:val="24"/>
          </w:rPr>
          <w:t>http://www.sciencedaily.com/releases/2013/10/131028100851.htm</w:t>
        </w:r>
      </w:hyperlink>
    </w:p>
    <w:p w:rsidR="00A72E04" w:rsidRPr="00F47E4C" w:rsidRDefault="00F47E4C" w:rsidP="00F47E4C">
      <w:pPr>
        <w:pStyle w:val="NormalWeb"/>
        <w:rPr>
          <w:rFonts w:asciiTheme="minorHAnsi" w:hAnsiTheme="minorHAnsi" w:cs="Arial"/>
          <w:bCs/>
          <w:color w:val="000000"/>
        </w:rPr>
      </w:pPr>
      <w:r>
        <w:rPr>
          <w:rFonts w:ascii="Arial" w:hAnsi="Arial" w:cs="Arial"/>
          <w:iCs/>
          <w:sz w:val="20"/>
          <w:szCs w:val="20"/>
        </w:rPr>
        <w:t>6</w:t>
      </w:r>
      <w:r w:rsidR="00EF7165">
        <w:rPr>
          <w:rFonts w:ascii="Arial" w:hAnsi="Arial" w:cs="Arial"/>
          <w:iCs/>
          <w:sz w:val="20"/>
          <w:szCs w:val="20"/>
        </w:rPr>
        <w:t xml:space="preserve">.  </w:t>
      </w:r>
      <w:r>
        <w:rPr>
          <w:rFonts w:asciiTheme="minorHAnsi" w:hAnsiTheme="minorHAnsi" w:cs="Arial"/>
          <w:b/>
          <w:bCs/>
          <w:color w:val="000000"/>
        </w:rPr>
        <w:t xml:space="preserve">September </w:t>
      </w:r>
      <w:r w:rsidRPr="00A72E04">
        <w:rPr>
          <w:rFonts w:asciiTheme="minorHAnsi" w:hAnsiTheme="minorHAnsi" w:cs="Arial"/>
          <w:b/>
          <w:bCs/>
          <w:color w:val="000000"/>
        </w:rPr>
        <w:t>2013</w:t>
      </w:r>
      <w:r>
        <w:rPr>
          <w:rFonts w:asciiTheme="minorHAnsi" w:hAnsiTheme="minorHAnsi" w:cs="Arial"/>
          <w:bCs/>
          <w:color w:val="000000"/>
        </w:rPr>
        <w:t xml:space="preserve"> - </w:t>
      </w:r>
      <w:r w:rsidR="00A72E04" w:rsidRPr="00A72E04">
        <w:rPr>
          <w:rFonts w:asciiTheme="minorHAnsi" w:hAnsiTheme="minorHAnsi" w:cs="Arial"/>
          <w:b/>
          <w:bCs/>
          <w:color w:val="000000"/>
        </w:rPr>
        <w:t>HPV Vaccine: A Strong Criticism from Leading Israeli OBGYN Doctor</w:t>
      </w:r>
      <w:r>
        <w:rPr>
          <w:rFonts w:asciiTheme="minorHAnsi" w:hAnsiTheme="minorHAnsi" w:cs="Arial"/>
          <w:b/>
          <w:bCs/>
          <w:color w:val="000000"/>
        </w:rPr>
        <w:t>.</w:t>
      </w:r>
      <w:r w:rsidR="00A72E04">
        <w:rPr>
          <w:rFonts w:asciiTheme="minorHAnsi" w:hAnsiTheme="minorHAnsi" w:cs="Arial"/>
          <w:b/>
          <w:bCs/>
          <w:color w:val="000000"/>
        </w:rPr>
        <w:t xml:space="preserve"> </w:t>
      </w:r>
      <w:r>
        <w:rPr>
          <w:rFonts w:asciiTheme="minorHAnsi" w:hAnsiTheme="minorHAnsi" w:cs="Arial"/>
          <w:b/>
          <w:bCs/>
          <w:color w:val="000000"/>
        </w:rPr>
        <w:t xml:space="preserve">  </w:t>
      </w:r>
      <w:r w:rsidR="00A72E04" w:rsidRPr="0069299F">
        <w:rPr>
          <w:rFonts w:asciiTheme="minorHAnsi" w:hAnsiTheme="minorHAnsi" w:cs="Arial"/>
          <w:color w:val="000000"/>
          <w:sz w:val="23"/>
          <w:szCs w:val="23"/>
          <w:lang w:val="en"/>
        </w:rPr>
        <w:t>A</w:t>
      </w:r>
      <w:r w:rsidRPr="0069299F">
        <w:rPr>
          <w:rFonts w:asciiTheme="minorHAnsi" w:hAnsiTheme="minorHAnsi" w:cs="Arial"/>
          <w:color w:val="000000"/>
          <w:sz w:val="23"/>
          <w:szCs w:val="23"/>
          <w:lang w:val="en"/>
        </w:rPr>
        <w:t>n</w:t>
      </w:r>
      <w:r w:rsidR="00A72E04" w:rsidRPr="0069299F">
        <w:rPr>
          <w:rFonts w:asciiTheme="minorHAnsi" w:hAnsiTheme="minorHAnsi" w:cs="Arial"/>
          <w:color w:val="000000"/>
          <w:sz w:val="23"/>
          <w:szCs w:val="23"/>
          <w:lang w:val="en"/>
        </w:rPr>
        <w:t xml:space="preserve"> article published in the Israeli newspaper, The Jerusalem Post on September 22, 2013 said that Professor Uzi </w:t>
      </w:r>
      <w:proofErr w:type="spellStart"/>
      <w:r w:rsidR="00A72E04" w:rsidRPr="0069299F">
        <w:rPr>
          <w:rFonts w:asciiTheme="minorHAnsi" w:hAnsiTheme="minorHAnsi" w:cs="Arial"/>
          <w:color w:val="000000"/>
          <w:sz w:val="23"/>
          <w:szCs w:val="23"/>
          <w:lang w:val="en"/>
        </w:rPr>
        <w:t>Beller</w:t>
      </w:r>
      <w:proofErr w:type="spellEnd"/>
      <w:r w:rsidR="00A72E04" w:rsidRPr="0069299F">
        <w:rPr>
          <w:rFonts w:asciiTheme="minorHAnsi" w:hAnsiTheme="minorHAnsi" w:cs="Arial"/>
          <w:color w:val="000000"/>
          <w:sz w:val="23"/>
          <w:szCs w:val="23"/>
          <w:lang w:val="en"/>
        </w:rPr>
        <w:t>, an obstetrics/gynecology chief and an international authority on gynecological cancers, strongly criticized Gardasil vaccination (1). The Center for the Biology of Chronic Disease (CBCD) urges American pediatricians and OBGYNs to consider the evidence.</w:t>
      </w:r>
      <w:r w:rsidRPr="0069299F">
        <w:rPr>
          <w:rFonts w:asciiTheme="minorHAnsi" w:hAnsiTheme="minorHAnsi" w:cs="Arial"/>
          <w:color w:val="000000"/>
          <w:sz w:val="23"/>
          <w:szCs w:val="23"/>
          <w:lang w:val="en"/>
        </w:rPr>
        <w:t xml:space="preserve"> </w:t>
      </w:r>
      <w:hyperlink r:id="rId12" w:history="1">
        <w:r w:rsidRPr="00A72E04">
          <w:rPr>
            <w:rStyle w:val="Hyperlink"/>
            <w:rFonts w:asciiTheme="minorHAnsi" w:hAnsiTheme="minorHAnsi" w:cs="Arial"/>
            <w:bCs/>
          </w:rPr>
          <w:t>http://www.prweb.com/releases/2013/9/prweb11149090.htm</w:t>
        </w:r>
      </w:hyperlink>
      <w:r>
        <w:rPr>
          <w:rFonts w:asciiTheme="minorHAnsi" w:hAnsiTheme="minorHAnsi" w:cs="Arial"/>
          <w:bCs/>
          <w:color w:val="000000"/>
        </w:rPr>
        <w:t xml:space="preserve">  </w:t>
      </w:r>
    </w:p>
    <w:p w:rsidR="00F47E4C" w:rsidRDefault="00F47E4C" w:rsidP="00F47E4C">
      <w:pPr>
        <w:spacing w:after="0" w:line="240" w:lineRule="auto"/>
        <w:rPr>
          <w:rStyle w:val="Hyperlink"/>
          <w:rFonts w:cs="Arial"/>
          <w:sz w:val="24"/>
          <w:szCs w:val="24"/>
        </w:rPr>
      </w:pPr>
      <w:r>
        <w:rPr>
          <w:rFonts w:eastAsia="Times New Roman" w:cs="Helvetica"/>
          <w:color w:val="000000"/>
          <w:sz w:val="24"/>
          <w:szCs w:val="24"/>
        </w:rPr>
        <w:t>7</w:t>
      </w:r>
      <w:r w:rsidR="00A72E04" w:rsidRPr="00EF7BA4">
        <w:rPr>
          <w:rFonts w:eastAsia="Times New Roman" w:cs="Helvetica"/>
          <w:color w:val="000000"/>
          <w:sz w:val="24"/>
          <w:szCs w:val="24"/>
        </w:rPr>
        <w:t>.</w:t>
      </w:r>
      <w:r w:rsidR="00A72E04">
        <w:rPr>
          <w:rFonts w:eastAsia="Times New Roman" w:cs="Helvetica"/>
          <w:color w:val="000000"/>
          <w:sz w:val="24"/>
          <w:szCs w:val="24"/>
        </w:rPr>
        <w:t xml:space="preserve">  </w:t>
      </w:r>
      <w:r w:rsidRPr="00F47E4C">
        <w:rPr>
          <w:rStyle w:val="A0"/>
          <w:rFonts w:cs="Arial"/>
          <w:b/>
          <w:sz w:val="24"/>
          <w:szCs w:val="24"/>
        </w:rPr>
        <w:t>June 2013</w:t>
      </w:r>
      <w:r w:rsidRPr="00F47E4C">
        <w:rPr>
          <w:rStyle w:val="A0"/>
          <w:rFonts w:cs="Arial"/>
          <w:sz w:val="24"/>
          <w:szCs w:val="24"/>
        </w:rPr>
        <w:t xml:space="preserve"> - </w:t>
      </w:r>
      <w:r w:rsidRPr="00F47E4C">
        <w:rPr>
          <w:rFonts w:cs="Arial"/>
          <w:b/>
          <w:color w:val="333333"/>
          <w:sz w:val="24"/>
          <w:szCs w:val="24"/>
        </w:rPr>
        <w:t>Cer</w:t>
      </w:r>
      <w:r w:rsidR="003207A6">
        <w:rPr>
          <w:rFonts w:cs="Arial"/>
          <w:b/>
          <w:color w:val="333333"/>
          <w:sz w:val="24"/>
          <w:szCs w:val="24"/>
        </w:rPr>
        <w:t>vix Vaccine Issues Trigger Health N</w:t>
      </w:r>
      <w:r w:rsidRPr="00F47E4C">
        <w:rPr>
          <w:rFonts w:cs="Arial"/>
          <w:b/>
          <w:color w:val="333333"/>
          <w:sz w:val="24"/>
          <w:szCs w:val="24"/>
        </w:rPr>
        <w:t>otice</w:t>
      </w:r>
      <w:r w:rsidRPr="00F47E4C">
        <w:rPr>
          <w:rStyle w:val="A0"/>
          <w:rFonts w:cs="Arial"/>
          <w:sz w:val="24"/>
          <w:szCs w:val="24"/>
        </w:rPr>
        <w:t xml:space="preserve">:  </w:t>
      </w:r>
      <w:r w:rsidRPr="0069299F">
        <w:rPr>
          <w:rStyle w:val="apple-style-span"/>
          <w:rFonts w:cs="Arial"/>
          <w:color w:val="000000"/>
          <w:sz w:val="23"/>
          <w:szCs w:val="23"/>
        </w:rPr>
        <w:t>Japan’s health ministry suspends recommendation of HPV vaccine</w:t>
      </w:r>
      <w:r w:rsidR="00E50A2F">
        <w:rPr>
          <w:rStyle w:val="apple-style-span"/>
          <w:rFonts w:cs="Arial"/>
          <w:color w:val="000000"/>
          <w:sz w:val="23"/>
          <w:szCs w:val="23"/>
        </w:rPr>
        <w:t>s</w:t>
      </w:r>
      <w:r w:rsidRPr="0069299F">
        <w:rPr>
          <w:rStyle w:val="apple-style-span"/>
          <w:rFonts w:cs="Arial"/>
          <w:color w:val="000000"/>
          <w:sz w:val="23"/>
          <w:szCs w:val="23"/>
        </w:rPr>
        <w:t xml:space="preserve"> for girls 12 to 16 because of adverse reactions. </w:t>
      </w:r>
      <w:hyperlink r:id="rId13" w:anchor=".UhABSq7EnAE" w:tooltip="http://www.japantimes.co.jp/news/2013/06/15/national/cervix-vaccine-issues-trigger-health-notice/#.UhABSq7EnAE" w:history="1">
        <w:r w:rsidRPr="00F47E4C">
          <w:rPr>
            <w:rStyle w:val="Hyperlink"/>
            <w:rFonts w:cs="Arial"/>
            <w:sz w:val="24"/>
            <w:szCs w:val="24"/>
          </w:rPr>
          <w:t>http://www.japantimes.co.jp/news/2013/06/15/national/cervix-vaccine-issues-trigger-health-notice/#.UhABSq7EnAE</w:t>
        </w:r>
      </w:hyperlink>
    </w:p>
    <w:p w:rsidR="00F47E4C" w:rsidRDefault="00F47E4C" w:rsidP="0041303D">
      <w:pPr>
        <w:spacing w:after="0"/>
        <w:rPr>
          <w:rFonts w:ascii="Arial" w:eastAsia="Times New Roman" w:hAnsi="Arial" w:cs="Arial"/>
          <w:iCs/>
          <w:sz w:val="20"/>
          <w:szCs w:val="20"/>
        </w:rPr>
      </w:pPr>
    </w:p>
    <w:p w:rsidR="008B4647" w:rsidRDefault="00F47E4C" w:rsidP="00EF7BA4">
      <w:pPr>
        <w:spacing w:after="0" w:line="240" w:lineRule="auto"/>
        <w:rPr>
          <w:rFonts w:eastAsia="Times New Roman" w:cs="Helvetica"/>
          <w:color w:val="000000"/>
          <w:sz w:val="24"/>
          <w:szCs w:val="24"/>
        </w:rPr>
      </w:pPr>
      <w:r>
        <w:rPr>
          <w:rStyle w:val="A0"/>
          <w:rFonts w:ascii="Arial" w:hAnsi="Arial" w:cs="Arial"/>
          <w:sz w:val="20"/>
          <w:szCs w:val="20"/>
        </w:rPr>
        <w:t>8</w:t>
      </w:r>
      <w:r w:rsidR="00A72E04">
        <w:rPr>
          <w:rStyle w:val="A0"/>
          <w:rFonts w:ascii="Arial" w:hAnsi="Arial" w:cs="Arial"/>
          <w:sz w:val="20"/>
          <w:szCs w:val="20"/>
        </w:rPr>
        <w:t>.</w:t>
      </w:r>
      <w:r w:rsidR="0041303D">
        <w:rPr>
          <w:rStyle w:val="A0"/>
          <w:rFonts w:ascii="Arial" w:hAnsi="Arial" w:cs="Arial"/>
          <w:sz w:val="20"/>
          <w:szCs w:val="20"/>
        </w:rPr>
        <w:t xml:space="preserve">  </w:t>
      </w:r>
      <w:r w:rsidRPr="00CB7B71">
        <w:rPr>
          <w:rFonts w:eastAsia="Times New Roman" w:cs="Arial"/>
          <w:b/>
          <w:bCs/>
          <w:sz w:val="24"/>
          <w:szCs w:val="24"/>
        </w:rPr>
        <w:t>March 2013</w:t>
      </w:r>
      <w:r w:rsidRPr="00CB7B71">
        <w:rPr>
          <w:rFonts w:eastAsia="Times New Roman" w:cs="Arial"/>
          <w:bCs/>
          <w:sz w:val="24"/>
          <w:szCs w:val="24"/>
        </w:rPr>
        <w:t xml:space="preserve"> </w:t>
      </w:r>
      <w:r>
        <w:rPr>
          <w:rFonts w:eastAsia="Times New Roman" w:cs="Arial"/>
          <w:bCs/>
          <w:sz w:val="24"/>
          <w:szCs w:val="24"/>
        </w:rPr>
        <w:t xml:space="preserve">- </w:t>
      </w:r>
      <w:r w:rsidRPr="00F000EB">
        <w:rPr>
          <w:rFonts w:eastAsia="Times New Roman" w:cs="Helvetica"/>
          <w:b/>
          <w:color w:val="000000"/>
          <w:sz w:val="24"/>
          <w:szCs w:val="24"/>
        </w:rPr>
        <w:t xml:space="preserve">Judicial Watch Investigates HPV </w:t>
      </w:r>
      <w:r>
        <w:rPr>
          <w:rFonts w:eastAsia="Times New Roman" w:cs="Helvetica"/>
          <w:b/>
          <w:color w:val="000000"/>
          <w:sz w:val="24"/>
          <w:szCs w:val="24"/>
        </w:rPr>
        <w:t>Injury</w:t>
      </w:r>
      <w:r w:rsidRPr="00F000EB">
        <w:rPr>
          <w:rFonts w:eastAsia="Times New Roman" w:cs="Helvetica"/>
          <w:b/>
          <w:color w:val="000000"/>
          <w:sz w:val="24"/>
          <w:szCs w:val="24"/>
        </w:rPr>
        <w:t xml:space="preserve"> Compensation Program</w:t>
      </w:r>
      <w:r w:rsidRPr="00EF7BA4">
        <w:rPr>
          <w:rFonts w:eastAsia="Times New Roman" w:cs="Helvetica"/>
          <w:color w:val="000000"/>
          <w:sz w:val="24"/>
          <w:szCs w:val="24"/>
        </w:rPr>
        <w:t xml:space="preserve"> </w:t>
      </w:r>
      <w:r>
        <w:rPr>
          <w:rFonts w:eastAsia="Times New Roman" w:cs="Helvetica"/>
          <w:color w:val="000000"/>
          <w:sz w:val="24"/>
          <w:szCs w:val="24"/>
        </w:rPr>
        <w:t xml:space="preserve">  </w:t>
      </w:r>
      <w:r w:rsidRPr="0069299F">
        <w:rPr>
          <w:rFonts w:eastAsia="Times New Roman" w:cs="Arial"/>
          <w:bCs/>
          <w:sz w:val="23"/>
          <w:szCs w:val="23"/>
        </w:rPr>
        <w:t xml:space="preserve">Documents Obtained by Judicial Watch Reveal 200 Claims Filed with HHS for HPV Vaccine Injuries and Deaths, 49 Compensated.  </w:t>
      </w:r>
      <w:r w:rsidRPr="0069299F">
        <w:rPr>
          <w:rFonts w:eastAsia="Times New Roman" w:cs="Arial"/>
          <w:iCs/>
          <w:sz w:val="23"/>
          <w:szCs w:val="23"/>
        </w:rPr>
        <w:t xml:space="preserve">Documents </w:t>
      </w:r>
      <w:r w:rsidR="00EF7165" w:rsidRPr="0069299F">
        <w:rPr>
          <w:rFonts w:eastAsia="Times New Roman" w:cs="Arial"/>
          <w:iCs/>
          <w:sz w:val="23"/>
          <w:szCs w:val="23"/>
        </w:rPr>
        <w:t>reveal</w:t>
      </w:r>
      <w:r w:rsidRPr="0069299F">
        <w:rPr>
          <w:rFonts w:eastAsia="Times New Roman" w:cs="Arial"/>
          <w:iCs/>
          <w:sz w:val="23"/>
          <w:szCs w:val="23"/>
        </w:rPr>
        <w:t xml:space="preserve"> that the National Vaccine Injury Compensation Program (VICP) has </w:t>
      </w:r>
      <w:r w:rsidR="00EF7165" w:rsidRPr="0069299F">
        <w:rPr>
          <w:rFonts w:eastAsia="Times New Roman" w:cs="Arial"/>
          <w:iCs/>
          <w:sz w:val="23"/>
          <w:szCs w:val="23"/>
        </w:rPr>
        <w:t>paid</w:t>
      </w:r>
      <w:r w:rsidRPr="0069299F">
        <w:rPr>
          <w:rFonts w:eastAsia="Times New Roman" w:cs="Arial"/>
          <w:iCs/>
          <w:sz w:val="23"/>
          <w:szCs w:val="23"/>
        </w:rPr>
        <w:t xml:space="preserve"> </w:t>
      </w:r>
      <w:r w:rsidR="00EF7165" w:rsidRPr="0069299F">
        <w:rPr>
          <w:rFonts w:eastAsia="Times New Roman" w:cs="Arial"/>
          <w:iCs/>
          <w:sz w:val="23"/>
          <w:szCs w:val="23"/>
        </w:rPr>
        <w:t>out</w:t>
      </w:r>
      <w:r w:rsidRPr="0069299F">
        <w:rPr>
          <w:rFonts w:eastAsia="Times New Roman" w:cs="Arial"/>
          <w:iCs/>
          <w:sz w:val="23"/>
          <w:szCs w:val="23"/>
        </w:rPr>
        <w:t xml:space="preserve"> </w:t>
      </w:r>
      <w:r w:rsidR="00EF7165" w:rsidRPr="0069299F">
        <w:rPr>
          <w:rFonts w:eastAsia="Times New Roman" w:cs="Arial"/>
          <w:iCs/>
          <w:sz w:val="23"/>
          <w:szCs w:val="23"/>
        </w:rPr>
        <w:t>nearly</w:t>
      </w:r>
      <w:r w:rsidRPr="0069299F">
        <w:rPr>
          <w:rFonts w:eastAsia="Times New Roman" w:cs="Arial"/>
          <w:iCs/>
          <w:sz w:val="23"/>
          <w:szCs w:val="23"/>
        </w:rPr>
        <w:t xml:space="preserve"> $6 million in Claims to Victims of Controversial HPV (human papillomavirus) Vaccine, including Families of Two Dead.  </w:t>
      </w:r>
      <w:hyperlink r:id="rId14" w:history="1">
        <w:r w:rsidRPr="004A231A">
          <w:rPr>
            <w:rStyle w:val="Hyperlink"/>
            <w:rFonts w:eastAsia="Times New Roman" w:cs="Helvetica"/>
            <w:sz w:val="24"/>
            <w:szCs w:val="24"/>
          </w:rPr>
          <w:t>http://www.judicialwatch.org/press-room/press-releases/hpv-vaccine-injuries-and-deaths-is-the-government-compensating/</w:t>
        </w:r>
      </w:hyperlink>
    </w:p>
    <w:p w:rsidR="008B4647" w:rsidRDefault="008B4647" w:rsidP="00EF7BA4">
      <w:pPr>
        <w:spacing w:after="0" w:line="240" w:lineRule="auto"/>
        <w:rPr>
          <w:rFonts w:eastAsia="Times New Roman" w:cs="Helvetica"/>
          <w:color w:val="000000"/>
          <w:sz w:val="24"/>
          <w:szCs w:val="24"/>
        </w:rPr>
      </w:pPr>
    </w:p>
    <w:p w:rsidR="00EF7BA4" w:rsidRDefault="00F47E4C" w:rsidP="00EF7BA4">
      <w:pPr>
        <w:spacing w:after="0" w:line="240" w:lineRule="auto"/>
        <w:rPr>
          <w:rFonts w:eastAsia="Times New Roman" w:cs="Helvetica"/>
          <w:color w:val="0000FF"/>
          <w:sz w:val="24"/>
          <w:szCs w:val="24"/>
          <w:u w:val="single"/>
        </w:rPr>
      </w:pPr>
      <w:r>
        <w:rPr>
          <w:rFonts w:eastAsia="Times New Roman" w:cs="Helvetica"/>
          <w:color w:val="000000"/>
          <w:sz w:val="24"/>
          <w:szCs w:val="24"/>
        </w:rPr>
        <w:t>9</w:t>
      </w:r>
      <w:r w:rsidR="00EF7BA4" w:rsidRPr="00EF7BA4">
        <w:rPr>
          <w:rFonts w:eastAsia="Times New Roman" w:cs="Helvetica"/>
          <w:color w:val="000000"/>
          <w:sz w:val="24"/>
          <w:szCs w:val="24"/>
        </w:rPr>
        <w:t xml:space="preserve">. </w:t>
      </w:r>
      <w:r w:rsidR="00FE0630">
        <w:rPr>
          <w:rFonts w:eastAsia="Times New Roman" w:cs="Helvetica"/>
          <w:color w:val="000000"/>
          <w:sz w:val="24"/>
          <w:szCs w:val="24"/>
        </w:rPr>
        <w:t xml:space="preserve"> </w:t>
      </w:r>
      <w:r w:rsidR="00EF7BA4" w:rsidRPr="00EF7BA4">
        <w:rPr>
          <w:rFonts w:eastAsia="Times New Roman" w:cs="Helvetica"/>
          <w:b/>
          <w:color w:val="000000"/>
          <w:sz w:val="24"/>
          <w:szCs w:val="24"/>
        </w:rPr>
        <w:t xml:space="preserve">Human Papillomavirus Vaccine and Primary Ovarian failure: Another Facet of the Autoimmune/Inflammatory Syndrome Induced by </w:t>
      </w:r>
      <w:r w:rsidR="00A8008A" w:rsidRPr="00EF7BA4">
        <w:rPr>
          <w:rFonts w:eastAsia="Times New Roman" w:cs="Helvetica"/>
          <w:b/>
          <w:color w:val="000000"/>
          <w:sz w:val="24"/>
          <w:szCs w:val="24"/>
        </w:rPr>
        <w:t>Adjuvants:</w:t>
      </w:r>
      <w:r w:rsidR="00EF7BA4" w:rsidRPr="00D7431E">
        <w:rPr>
          <w:rFonts w:eastAsia="Times New Roman" w:cs="Arial"/>
          <w:b/>
          <w:color w:val="000000"/>
          <w:sz w:val="24"/>
          <w:szCs w:val="24"/>
        </w:rPr>
        <w:t xml:space="preserve"> </w:t>
      </w:r>
      <w:hyperlink r:id="rId15" w:tooltip="http://www.ncbi.nlm.nih.gov/pubmed/23902317" w:history="1">
        <w:r w:rsidR="00EF7BA4" w:rsidRPr="00EF7BA4">
          <w:rPr>
            <w:rFonts w:eastAsia="Times New Roman" w:cs="Helvetica"/>
            <w:color w:val="0000FF"/>
            <w:sz w:val="24"/>
            <w:szCs w:val="24"/>
            <w:u w:val="single"/>
          </w:rPr>
          <w:t>http://www.ncbi.nlm.nih.gov/pubmed/23902317</w:t>
        </w:r>
      </w:hyperlink>
    </w:p>
    <w:p w:rsidR="00F000EB" w:rsidRPr="00EF7165" w:rsidRDefault="00F000EB" w:rsidP="00EF7BA4">
      <w:pPr>
        <w:spacing w:after="0" w:line="240" w:lineRule="auto"/>
        <w:rPr>
          <w:rFonts w:eastAsia="Times New Roman" w:cs="Arial"/>
          <w:color w:val="000000"/>
        </w:rPr>
      </w:pPr>
    </w:p>
    <w:p w:rsidR="00D7431E" w:rsidRPr="00EF7165" w:rsidRDefault="00D7431E" w:rsidP="00F000EB">
      <w:pPr>
        <w:pStyle w:val="Heading4"/>
        <w:shd w:val="clear" w:color="auto" w:fill="FFFFFF"/>
        <w:spacing w:before="0"/>
        <w:rPr>
          <w:rFonts w:asciiTheme="minorHAnsi" w:hAnsiTheme="minorHAnsi" w:cs="Arial"/>
          <w:b w:val="0"/>
          <w:i w:val="0"/>
          <w:color w:val="auto"/>
        </w:rPr>
      </w:pPr>
      <w:r w:rsidRPr="00EF7165">
        <w:rPr>
          <w:rFonts w:asciiTheme="minorHAnsi" w:hAnsiTheme="minorHAnsi" w:cs="Arial"/>
          <w:i w:val="0"/>
          <w:color w:val="auto"/>
        </w:rPr>
        <w:t>Results:</w:t>
      </w:r>
      <w:r w:rsidRPr="00EF7165">
        <w:rPr>
          <w:rFonts w:asciiTheme="minorHAnsi" w:hAnsiTheme="minorHAnsi" w:cs="Arial"/>
          <w:b w:val="0"/>
          <w:i w:val="0"/>
          <w:color w:val="auto"/>
        </w:rPr>
        <w:t xml:space="preserve"> All three patients developed secondary amenorrhea following HPV vaccinations, which did not resolve upon treatment with hormone replacement therapies. In all three cases sexual development was normal and genetic screen revealed no pertinent abnormalities (i.e., Turner's syndrome, </w:t>
      </w:r>
      <w:proofErr w:type="gramStart"/>
      <w:r w:rsidRPr="00EF7165">
        <w:rPr>
          <w:rFonts w:asciiTheme="minorHAnsi" w:hAnsiTheme="minorHAnsi" w:cs="Arial"/>
          <w:b w:val="0"/>
          <w:i w:val="0"/>
          <w:color w:val="auto"/>
        </w:rPr>
        <w:t>Fragile</w:t>
      </w:r>
      <w:proofErr w:type="gramEnd"/>
      <w:r w:rsidRPr="00EF7165">
        <w:rPr>
          <w:rFonts w:asciiTheme="minorHAnsi" w:hAnsiTheme="minorHAnsi" w:cs="Arial"/>
          <w:b w:val="0"/>
          <w:i w:val="0"/>
          <w:color w:val="auto"/>
        </w:rPr>
        <w:t xml:space="preserve"> X test were all negative). Serological evaluations showed low levels of estradiol and increased FSH and LH and in two cases, specific auto-antibodies were detected (</w:t>
      </w:r>
      <w:proofErr w:type="spellStart"/>
      <w:r w:rsidRPr="00EF7165">
        <w:rPr>
          <w:rFonts w:asciiTheme="minorHAnsi" w:hAnsiTheme="minorHAnsi" w:cs="Arial"/>
          <w:b w:val="0"/>
          <w:i w:val="0"/>
          <w:color w:val="auto"/>
        </w:rPr>
        <w:t>antiovarian</w:t>
      </w:r>
      <w:proofErr w:type="spellEnd"/>
      <w:r w:rsidRPr="00EF7165">
        <w:rPr>
          <w:rFonts w:asciiTheme="minorHAnsi" w:hAnsiTheme="minorHAnsi" w:cs="Arial"/>
          <w:b w:val="0"/>
          <w:i w:val="0"/>
          <w:color w:val="auto"/>
        </w:rPr>
        <w:t xml:space="preserve"> and anti thyroid), suggesting that the HPV vaccine triggered an autoimmune response. Pelvic ultrasound did not reveal any abnormalities in any of the three cases. All three patients experienced a range of common non-specific post-vaccine symptoms including nausea, headache, sleep disturbances, arthralgia and a range of cognitive and psychiatric disturbances. According to these clinical features, a diagnosis of primary ovarian failure (POF) was determined which also fulfilled the required criteria for the ASIA syndrome.</w:t>
      </w:r>
    </w:p>
    <w:p w:rsidR="00A72E04" w:rsidRDefault="00A72E04" w:rsidP="00D7431E">
      <w:pPr>
        <w:spacing w:after="0" w:line="240" w:lineRule="auto"/>
      </w:pPr>
    </w:p>
    <w:p w:rsidR="00D7431E" w:rsidRPr="00D7431E" w:rsidRDefault="00F47E4C" w:rsidP="00D7431E">
      <w:pPr>
        <w:spacing w:after="0" w:line="240" w:lineRule="auto"/>
        <w:rPr>
          <w:rFonts w:eastAsia="Times New Roman" w:cs="Arial"/>
          <w:b/>
          <w:color w:val="000000"/>
          <w:sz w:val="24"/>
          <w:szCs w:val="24"/>
        </w:rPr>
      </w:pPr>
      <w:r>
        <w:rPr>
          <w:rFonts w:eastAsia="Times New Roman" w:cs="Helvetica"/>
          <w:color w:val="000000"/>
          <w:sz w:val="24"/>
          <w:szCs w:val="24"/>
        </w:rPr>
        <w:t>10</w:t>
      </w:r>
      <w:r w:rsidR="00D7431E" w:rsidRPr="00D7431E">
        <w:rPr>
          <w:rFonts w:eastAsia="Times New Roman" w:cs="Helvetica"/>
          <w:color w:val="000000"/>
          <w:sz w:val="24"/>
          <w:szCs w:val="24"/>
        </w:rPr>
        <w:t xml:space="preserve">. </w:t>
      </w:r>
      <w:r w:rsidR="00D7431E" w:rsidRPr="00D7431E">
        <w:rPr>
          <w:rFonts w:eastAsia="Times New Roman" w:cs="Helvetica"/>
          <w:b/>
          <w:color w:val="000000"/>
          <w:sz w:val="24"/>
          <w:szCs w:val="24"/>
        </w:rPr>
        <w:t xml:space="preserve">Death after </w:t>
      </w:r>
      <w:proofErr w:type="spellStart"/>
      <w:r w:rsidR="00D7431E" w:rsidRPr="00D7431E">
        <w:rPr>
          <w:rFonts w:eastAsia="Times New Roman" w:cs="Helvetica"/>
          <w:b/>
          <w:color w:val="000000"/>
          <w:sz w:val="24"/>
          <w:szCs w:val="24"/>
        </w:rPr>
        <w:t>Quadrivalent</w:t>
      </w:r>
      <w:proofErr w:type="spellEnd"/>
      <w:r w:rsidR="00D7431E" w:rsidRPr="00D7431E">
        <w:rPr>
          <w:rFonts w:eastAsia="Times New Roman" w:cs="Helvetica"/>
          <w:b/>
          <w:color w:val="000000"/>
          <w:sz w:val="24"/>
          <w:szCs w:val="24"/>
        </w:rPr>
        <w:t xml:space="preserve"> Human Papillomavirus (HPV) Vaccination: Causal or Coincidental?</w:t>
      </w:r>
    </w:p>
    <w:p w:rsidR="00D7431E" w:rsidRDefault="007F0121" w:rsidP="00D7431E">
      <w:pPr>
        <w:spacing w:after="0" w:line="240" w:lineRule="auto"/>
        <w:rPr>
          <w:rFonts w:eastAsia="Times New Roman" w:cs="Helvetica"/>
          <w:color w:val="000099"/>
          <w:sz w:val="24"/>
          <w:szCs w:val="24"/>
          <w:u w:val="single"/>
        </w:rPr>
      </w:pPr>
      <w:hyperlink r:id="rId16" w:tooltip="http://www.rescuepost.com/files/ltshaw-death-after-quadrivalent-hpv-vaccination-pharma-reg-affairs-2012.pdf" w:history="1">
        <w:r w:rsidR="00D7431E" w:rsidRPr="00D7431E">
          <w:rPr>
            <w:rFonts w:eastAsia="Times New Roman" w:cs="Helvetica"/>
            <w:color w:val="0000FF"/>
            <w:sz w:val="24"/>
            <w:szCs w:val="24"/>
            <w:u w:val="single"/>
          </w:rPr>
          <w:t>http://www.rescuepost.com/files/ltshaw-death-after-quadrivalent-hpv-vaccination-pharma-reg-affairs-2012.pdf</w:t>
        </w:r>
      </w:hyperlink>
    </w:p>
    <w:p w:rsidR="00D7431E" w:rsidRPr="00EF7165" w:rsidRDefault="00D7431E" w:rsidP="00D7431E">
      <w:pPr>
        <w:spacing w:after="0" w:line="240" w:lineRule="auto"/>
        <w:rPr>
          <w:rFonts w:eastAsia="Times New Roman" w:cs="Arial"/>
          <w:color w:val="000000"/>
        </w:rPr>
      </w:pPr>
    </w:p>
    <w:p w:rsidR="00036470" w:rsidRPr="00EF7165" w:rsidRDefault="00D7431E" w:rsidP="008B4647">
      <w:pPr>
        <w:spacing w:after="0"/>
        <w:rPr>
          <w:rStyle w:val="A0"/>
          <w:rFonts w:cs="Arial"/>
          <w:sz w:val="22"/>
          <w:szCs w:val="22"/>
        </w:rPr>
      </w:pPr>
      <w:r w:rsidRPr="00EF7165">
        <w:rPr>
          <w:rStyle w:val="A0"/>
          <w:rFonts w:cs="Arial"/>
          <w:b/>
          <w:bCs/>
          <w:sz w:val="22"/>
          <w:szCs w:val="22"/>
        </w:rPr>
        <w:t xml:space="preserve">Conclusions: </w:t>
      </w:r>
      <w:r w:rsidRPr="00EF7165">
        <w:rPr>
          <w:rStyle w:val="A0"/>
          <w:rFonts w:cs="Arial"/>
          <w:sz w:val="22"/>
          <w:szCs w:val="22"/>
        </w:rPr>
        <w:t xml:space="preserve">Our study suggests that HPV vaccines containing HPV-16L1 antigens pose an inherent risk for triggering potentially </w:t>
      </w:r>
      <w:r w:rsidR="008B4647" w:rsidRPr="00EF7165">
        <w:rPr>
          <w:rStyle w:val="A0"/>
          <w:rFonts w:cs="Arial"/>
          <w:sz w:val="22"/>
          <w:szCs w:val="22"/>
        </w:rPr>
        <w:t xml:space="preserve">fatal autoimmune </w:t>
      </w:r>
      <w:proofErr w:type="spellStart"/>
      <w:r w:rsidR="008B4647" w:rsidRPr="00EF7165">
        <w:rPr>
          <w:rStyle w:val="A0"/>
          <w:rFonts w:cs="Arial"/>
          <w:sz w:val="22"/>
          <w:szCs w:val="22"/>
        </w:rPr>
        <w:t>vasculopathies</w:t>
      </w:r>
      <w:proofErr w:type="spellEnd"/>
      <w:r w:rsidR="008B4647" w:rsidRPr="00EF7165">
        <w:rPr>
          <w:rStyle w:val="A0"/>
          <w:rFonts w:cs="Arial"/>
          <w:sz w:val="22"/>
          <w:szCs w:val="22"/>
        </w:rPr>
        <w:t>.</w:t>
      </w:r>
    </w:p>
    <w:p w:rsidR="00036470" w:rsidRDefault="00036470" w:rsidP="008B4647">
      <w:pPr>
        <w:spacing w:after="0"/>
        <w:rPr>
          <w:rStyle w:val="A0"/>
          <w:rFonts w:ascii="Arial" w:hAnsi="Arial" w:cs="Arial"/>
          <w:sz w:val="20"/>
          <w:szCs w:val="20"/>
        </w:rPr>
      </w:pPr>
    </w:p>
    <w:p w:rsidR="00036470" w:rsidRPr="008B4647" w:rsidRDefault="00036470" w:rsidP="008B4647">
      <w:pPr>
        <w:spacing w:after="0"/>
        <w:rPr>
          <w:rStyle w:val="A0"/>
          <w:rFonts w:ascii="Arial" w:hAnsi="Arial" w:cs="Arial"/>
          <w:sz w:val="20"/>
          <w:szCs w:val="20"/>
        </w:rPr>
      </w:pPr>
    </w:p>
    <w:p w:rsidR="008B4647" w:rsidRDefault="008B4647" w:rsidP="008B4647">
      <w:r w:rsidRPr="00E26FE6">
        <w:t>More information can be found at:</w:t>
      </w:r>
    </w:p>
    <w:p w:rsidR="008B4647" w:rsidRPr="00E26FE6" w:rsidRDefault="007F0121" w:rsidP="008B4647">
      <w:pPr>
        <w:rPr>
          <w:rFonts w:cs="Arial"/>
          <w:b/>
          <w:bCs/>
          <w:color w:val="000000"/>
        </w:rPr>
      </w:pPr>
      <w:hyperlink r:id="rId17" w:history="1">
        <w:r w:rsidR="008B4647" w:rsidRPr="00E26FE6">
          <w:rPr>
            <w:rStyle w:val="Hyperlink"/>
            <w:rFonts w:cs="Arial"/>
          </w:rPr>
          <w:t>www.nvic.org</w:t>
        </w:r>
      </w:hyperlink>
      <w:r w:rsidR="008B4647" w:rsidRPr="00E26FE6">
        <w:rPr>
          <w:rStyle w:val="Strong"/>
          <w:rFonts w:cs="Arial"/>
          <w:color w:val="000000"/>
        </w:rPr>
        <w:t xml:space="preserve"> – National Vaccine Information Center</w:t>
      </w:r>
    </w:p>
    <w:p w:rsidR="008B4647" w:rsidRPr="00E26FE6" w:rsidRDefault="007F0121" w:rsidP="008B4647">
      <w:pPr>
        <w:rPr>
          <w:rStyle w:val="Strong"/>
          <w:rFonts w:cs="Arial"/>
          <w:color w:val="000000"/>
        </w:rPr>
      </w:pPr>
      <w:hyperlink r:id="rId18" w:tooltip="http://tinyurl.com/mnyd2vc" w:history="1">
        <w:r w:rsidR="008B4647" w:rsidRPr="00E26FE6">
          <w:rPr>
            <w:rStyle w:val="Hyperlink"/>
            <w:rFonts w:cs="Arial"/>
            <w:bCs/>
          </w:rPr>
          <w:t>http://tinyurl.com/mnyd2vc</w:t>
        </w:r>
      </w:hyperlink>
      <w:r w:rsidR="008B4647" w:rsidRPr="00E26FE6">
        <w:rPr>
          <w:rStyle w:val="Strong"/>
          <w:rFonts w:cs="Arial"/>
          <w:color w:val="000000"/>
        </w:rPr>
        <w:t>  - HPV vaccine video</w:t>
      </w:r>
    </w:p>
    <w:p w:rsidR="008B4647" w:rsidRDefault="007F0121" w:rsidP="008B4647">
      <w:pPr>
        <w:rPr>
          <w:rStyle w:val="Strong"/>
          <w:rFonts w:cs="Arial"/>
          <w:color w:val="000000"/>
        </w:rPr>
      </w:pPr>
      <w:hyperlink r:id="rId19" w:history="1">
        <w:r w:rsidR="008B4647" w:rsidRPr="00E26FE6">
          <w:rPr>
            <w:rStyle w:val="Hyperlink"/>
            <w:rFonts w:cs="Arial"/>
          </w:rPr>
          <w:t>http://www.cdc.gov/hpv/vaccine.html</w:t>
        </w:r>
      </w:hyperlink>
      <w:r w:rsidR="008B4647" w:rsidRPr="00E26FE6">
        <w:rPr>
          <w:rStyle w:val="Strong"/>
          <w:rFonts w:cs="Arial"/>
          <w:color w:val="000000"/>
        </w:rPr>
        <w:t xml:space="preserve"> - Centers for Disease Control</w:t>
      </w:r>
    </w:p>
    <w:p w:rsidR="008B4647" w:rsidRPr="00CB7B71" w:rsidRDefault="008B4647" w:rsidP="00036470">
      <w:pPr>
        <w:spacing w:after="0"/>
        <w:jc w:val="center"/>
        <w:rPr>
          <w:rStyle w:val="apple-style-span"/>
          <w:rFonts w:cs="Arial"/>
          <w:color w:val="000000"/>
          <w:sz w:val="24"/>
          <w:szCs w:val="24"/>
        </w:rPr>
      </w:pPr>
      <w:r w:rsidRPr="00CB7B71">
        <w:rPr>
          <w:rStyle w:val="A0"/>
          <w:rFonts w:cs="Arial"/>
          <w:b/>
          <w:sz w:val="24"/>
          <w:szCs w:val="24"/>
        </w:rPr>
        <w:t xml:space="preserve">New Jersey Coalition for Vaccination Choice can be reached at </w:t>
      </w:r>
      <w:hyperlink r:id="rId20" w:history="1">
        <w:r w:rsidRPr="00CB7B71">
          <w:rPr>
            <w:rStyle w:val="Hyperlink"/>
            <w:rFonts w:cs="Arial"/>
            <w:b/>
            <w:sz w:val="24"/>
            <w:szCs w:val="24"/>
          </w:rPr>
          <w:t>info@NJVaccinationchoice.org</w:t>
        </w:r>
      </w:hyperlink>
    </w:p>
    <w:sectPr w:rsidR="008B4647" w:rsidRPr="00CB7B71" w:rsidSect="00A72E04">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A"/>
    <w:rsid w:val="00035097"/>
    <w:rsid w:val="00036470"/>
    <w:rsid w:val="00147B53"/>
    <w:rsid w:val="00173A8E"/>
    <w:rsid w:val="00196CFA"/>
    <w:rsid w:val="00271BA4"/>
    <w:rsid w:val="003207A6"/>
    <w:rsid w:val="00335688"/>
    <w:rsid w:val="00381473"/>
    <w:rsid w:val="003A3FE5"/>
    <w:rsid w:val="0041303D"/>
    <w:rsid w:val="004334F4"/>
    <w:rsid w:val="00593A2C"/>
    <w:rsid w:val="005F42BB"/>
    <w:rsid w:val="0069299F"/>
    <w:rsid w:val="006B1324"/>
    <w:rsid w:val="0074145E"/>
    <w:rsid w:val="007F0121"/>
    <w:rsid w:val="008411AB"/>
    <w:rsid w:val="00857CA3"/>
    <w:rsid w:val="008844AA"/>
    <w:rsid w:val="008B4647"/>
    <w:rsid w:val="009D4BBD"/>
    <w:rsid w:val="00A272A2"/>
    <w:rsid w:val="00A72E04"/>
    <w:rsid w:val="00A752F1"/>
    <w:rsid w:val="00A8008A"/>
    <w:rsid w:val="00B43A7A"/>
    <w:rsid w:val="00B90AAE"/>
    <w:rsid w:val="00C133F4"/>
    <w:rsid w:val="00C21326"/>
    <w:rsid w:val="00CA7E7D"/>
    <w:rsid w:val="00CB7B71"/>
    <w:rsid w:val="00CD71EC"/>
    <w:rsid w:val="00D06202"/>
    <w:rsid w:val="00D27271"/>
    <w:rsid w:val="00D7431E"/>
    <w:rsid w:val="00E50A2F"/>
    <w:rsid w:val="00E50BB2"/>
    <w:rsid w:val="00EF493C"/>
    <w:rsid w:val="00EF7165"/>
    <w:rsid w:val="00EF7BA4"/>
    <w:rsid w:val="00F000EB"/>
    <w:rsid w:val="00F47E4C"/>
    <w:rsid w:val="00F77DAF"/>
    <w:rsid w:val="00F84CB6"/>
    <w:rsid w:val="00F92A14"/>
    <w:rsid w:val="00FE0630"/>
    <w:rsid w:val="00FF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7BA4"/>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unhideWhenUsed/>
    <w:qFormat/>
    <w:rsid w:val="00D743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7A"/>
    <w:rPr>
      <w:rFonts w:ascii="Tahoma" w:hAnsi="Tahoma" w:cs="Tahoma"/>
      <w:sz w:val="16"/>
      <w:szCs w:val="16"/>
    </w:rPr>
  </w:style>
  <w:style w:type="character" w:styleId="Hyperlink">
    <w:name w:val="Hyperlink"/>
    <w:basedOn w:val="DefaultParagraphFont"/>
    <w:uiPriority w:val="99"/>
    <w:unhideWhenUsed/>
    <w:rsid w:val="00EF7BA4"/>
    <w:rPr>
      <w:color w:val="0000FF"/>
      <w:u w:val="single"/>
    </w:rPr>
  </w:style>
  <w:style w:type="character" w:customStyle="1" w:styleId="Heading3Char">
    <w:name w:val="Heading 3 Char"/>
    <w:basedOn w:val="DefaultParagraphFont"/>
    <w:link w:val="Heading3"/>
    <w:uiPriority w:val="9"/>
    <w:rsid w:val="00EF7BA4"/>
    <w:rPr>
      <w:rFonts w:ascii="Times New Roman" w:eastAsia="Times New Roman" w:hAnsi="Times New Roman" w:cs="Times New Roman"/>
      <w:b/>
      <w:bCs/>
      <w:color w:val="724128"/>
      <w:sz w:val="26"/>
      <w:szCs w:val="26"/>
    </w:rPr>
  </w:style>
  <w:style w:type="paragraph" w:styleId="NormalWeb">
    <w:name w:val="Normal (Web)"/>
    <w:basedOn w:val="Normal"/>
    <w:uiPriority w:val="99"/>
    <w:unhideWhenUsed/>
    <w:rsid w:val="00EF7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7431E"/>
    <w:rPr>
      <w:rFonts w:asciiTheme="majorHAnsi" w:eastAsiaTheme="majorEastAsia" w:hAnsiTheme="majorHAnsi" w:cstheme="majorBidi"/>
      <w:b/>
      <w:bCs/>
      <w:i/>
      <w:iCs/>
      <w:color w:val="4F81BD" w:themeColor="accent1"/>
    </w:rPr>
  </w:style>
  <w:style w:type="character" w:customStyle="1" w:styleId="A0">
    <w:name w:val="A0"/>
    <w:uiPriority w:val="99"/>
    <w:rsid w:val="00D7431E"/>
    <w:rPr>
      <w:color w:val="000000"/>
      <w:sz w:val="16"/>
      <w:szCs w:val="16"/>
    </w:rPr>
  </w:style>
  <w:style w:type="character" w:customStyle="1" w:styleId="apple-style-span">
    <w:name w:val="apple-style-span"/>
    <w:basedOn w:val="DefaultParagraphFont"/>
    <w:rsid w:val="0074145E"/>
  </w:style>
  <w:style w:type="character" w:styleId="Strong">
    <w:name w:val="Strong"/>
    <w:basedOn w:val="DefaultParagraphFont"/>
    <w:uiPriority w:val="22"/>
    <w:qFormat/>
    <w:rsid w:val="00F000EB"/>
    <w:rPr>
      <w:b/>
      <w:bCs/>
    </w:rPr>
  </w:style>
  <w:style w:type="character" w:styleId="Emphasis">
    <w:name w:val="Emphasis"/>
    <w:basedOn w:val="DefaultParagraphFont"/>
    <w:uiPriority w:val="20"/>
    <w:qFormat/>
    <w:rsid w:val="00F000EB"/>
    <w:rPr>
      <w:i/>
      <w:iCs/>
    </w:rPr>
  </w:style>
  <w:style w:type="paragraph" w:styleId="ListParagraph">
    <w:name w:val="List Paragraph"/>
    <w:basedOn w:val="Normal"/>
    <w:uiPriority w:val="34"/>
    <w:qFormat/>
    <w:rsid w:val="008411AB"/>
    <w:pPr>
      <w:ind w:left="720"/>
      <w:contextualSpacing/>
    </w:pPr>
  </w:style>
  <w:style w:type="paragraph" w:customStyle="1" w:styleId="Default">
    <w:name w:val="Default"/>
    <w:rsid w:val="00FF15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7BA4"/>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unhideWhenUsed/>
    <w:qFormat/>
    <w:rsid w:val="00D743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7A"/>
    <w:rPr>
      <w:rFonts w:ascii="Tahoma" w:hAnsi="Tahoma" w:cs="Tahoma"/>
      <w:sz w:val="16"/>
      <w:szCs w:val="16"/>
    </w:rPr>
  </w:style>
  <w:style w:type="character" w:styleId="Hyperlink">
    <w:name w:val="Hyperlink"/>
    <w:basedOn w:val="DefaultParagraphFont"/>
    <w:uiPriority w:val="99"/>
    <w:unhideWhenUsed/>
    <w:rsid w:val="00EF7BA4"/>
    <w:rPr>
      <w:color w:val="0000FF"/>
      <w:u w:val="single"/>
    </w:rPr>
  </w:style>
  <w:style w:type="character" w:customStyle="1" w:styleId="Heading3Char">
    <w:name w:val="Heading 3 Char"/>
    <w:basedOn w:val="DefaultParagraphFont"/>
    <w:link w:val="Heading3"/>
    <w:uiPriority w:val="9"/>
    <w:rsid w:val="00EF7BA4"/>
    <w:rPr>
      <w:rFonts w:ascii="Times New Roman" w:eastAsia="Times New Roman" w:hAnsi="Times New Roman" w:cs="Times New Roman"/>
      <w:b/>
      <w:bCs/>
      <w:color w:val="724128"/>
      <w:sz w:val="26"/>
      <w:szCs w:val="26"/>
    </w:rPr>
  </w:style>
  <w:style w:type="paragraph" w:styleId="NormalWeb">
    <w:name w:val="Normal (Web)"/>
    <w:basedOn w:val="Normal"/>
    <w:uiPriority w:val="99"/>
    <w:unhideWhenUsed/>
    <w:rsid w:val="00EF7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7431E"/>
    <w:rPr>
      <w:rFonts w:asciiTheme="majorHAnsi" w:eastAsiaTheme="majorEastAsia" w:hAnsiTheme="majorHAnsi" w:cstheme="majorBidi"/>
      <w:b/>
      <w:bCs/>
      <w:i/>
      <w:iCs/>
      <w:color w:val="4F81BD" w:themeColor="accent1"/>
    </w:rPr>
  </w:style>
  <w:style w:type="character" w:customStyle="1" w:styleId="A0">
    <w:name w:val="A0"/>
    <w:uiPriority w:val="99"/>
    <w:rsid w:val="00D7431E"/>
    <w:rPr>
      <w:color w:val="000000"/>
      <w:sz w:val="16"/>
      <w:szCs w:val="16"/>
    </w:rPr>
  </w:style>
  <w:style w:type="character" w:customStyle="1" w:styleId="apple-style-span">
    <w:name w:val="apple-style-span"/>
    <w:basedOn w:val="DefaultParagraphFont"/>
    <w:rsid w:val="0074145E"/>
  </w:style>
  <w:style w:type="character" w:styleId="Strong">
    <w:name w:val="Strong"/>
    <w:basedOn w:val="DefaultParagraphFont"/>
    <w:uiPriority w:val="22"/>
    <w:qFormat/>
    <w:rsid w:val="00F000EB"/>
    <w:rPr>
      <w:b/>
      <w:bCs/>
    </w:rPr>
  </w:style>
  <w:style w:type="character" w:styleId="Emphasis">
    <w:name w:val="Emphasis"/>
    <w:basedOn w:val="DefaultParagraphFont"/>
    <w:uiPriority w:val="20"/>
    <w:qFormat/>
    <w:rsid w:val="00F000EB"/>
    <w:rPr>
      <w:i/>
      <w:iCs/>
    </w:rPr>
  </w:style>
  <w:style w:type="paragraph" w:styleId="ListParagraph">
    <w:name w:val="List Paragraph"/>
    <w:basedOn w:val="Normal"/>
    <w:uiPriority w:val="34"/>
    <w:qFormat/>
    <w:rsid w:val="008411AB"/>
    <w:pPr>
      <w:ind w:left="720"/>
      <w:contextualSpacing/>
    </w:pPr>
  </w:style>
  <w:style w:type="paragraph" w:customStyle="1" w:styleId="Default">
    <w:name w:val="Default"/>
    <w:rsid w:val="00FF15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6623">
      <w:bodyDiv w:val="1"/>
      <w:marLeft w:val="0"/>
      <w:marRight w:val="0"/>
      <w:marTop w:val="0"/>
      <w:marBottom w:val="0"/>
      <w:divBdr>
        <w:top w:val="none" w:sz="0" w:space="0" w:color="auto"/>
        <w:left w:val="none" w:sz="0" w:space="0" w:color="auto"/>
        <w:bottom w:val="none" w:sz="0" w:space="0" w:color="auto"/>
        <w:right w:val="none" w:sz="0" w:space="0" w:color="auto"/>
      </w:divBdr>
      <w:divsChild>
        <w:div w:id="1302615464">
          <w:marLeft w:val="0"/>
          <w:marRight w:val="1"/>
          <w:marTop w:val="0"/>
          <w:marBottom w:val="0"/>
          <w:divBdr>
            <w:top w:val="none" w:sz="0" w:space="0" w:color="auto"/>
            <w:left w:val="none" w:sz="0" w:space="0" w:color="auto"/>
            <w:bottom w:val="none" w:sz="0" w:space="0" w:color="auto"/>
            <w:right w:val="none" w:sz="0" w:space="0" w:color="auto"/>
          </w:divBdr>
          <w:divsChild>
            <w:div w:id="2076855567">
              <w:marLeft w:val="0"/>
              <w:marRight w:val="0"/>
              <w:marTop w:val="0"/>
              <w:marBottom w:val="0"/>
              <w:divBdr>
                <w:top w:val="none" w:sz="0" w:space="0" w:color="auto"/>
                <w:left w:val="none" w:sz="0" w:space="0" w:color="auto"/>
                <w:bottom w:val="none" w:sz="0" w:space="0" w:color="auto"/>
                <w:right w:val="none" w:sz="0" w:space="0" w:color="auto"/>
              </w:divBdr>
              <w:divsChild>
                <w:div w:id="626787391">
                  <w:marLeft w:val="0"/>
                  <w:marRight w:val="1"/>
                  <w:marTop w:val="0"/>
                  <w:marBottom w:val="0"/>
                  <w:divBdr>
                    <w:top w:val="none" w:sz="0" w:space="0" w:color="auto"/>
                    <w:left w:val="none" w:sz="0" w:space="0" w:color="auto"/>
                    <w:bottom w:val="none" w:sz="0" w:space="0" w:color="auto"/>
                    <w:right w:val="none" w:sz="0" w:space="0" w:color="auto"/>
                  </w:divBdr>
                  <w:divsChild>
                    <w:div w:id="7879265">
                      <w:marLeft w:val="0"/>
                      <w:marRight w:val="0"/>
                      <w:marTop w:val="0"/>
                      <w:marBottom w:val="0"/>
                      <w:divBdr>
                        <w:top w:val="none" w:sz="0" w:space="0" w:color="auto"/>
                        <w:left w:val="none" w:sz="0" w:space="0" w:color="auto"/>
                        <w:bottom w:val="none" w:sz="0" w:space="0" w:color="auto"/>
                        <w:right w:val="none" w:sz="0" w:space="0" w:color="auto"/>
                      </w:divBdr>
                      <w:divsChild>
                        <w:div w:id="96295355">
                          <w:marLeft w:val="0"/>
                          <w:marRight w:val="0"/>
                          <w:marTop w:val="0"/>
                          <w:marBottom w:val="0"/>
                          <w:divBdr>
                            <w:top w:val="none" w:sz="0" w:space="0" w:color="auto"/>
                            <w:left w:val="none" w:sz="0" w:space="0" w:color="auto"/>
                            <w:bottom w:val="none" w:sz="0" w:space="0" w:color="auto"/>
                            <w:right w:val="none" w:sz="0" w:space="0" w:color="auto"/>
                          </w:divBdr>
                          <w:divsChild>
                            <w:div w:id="79909967">
                              <w:marLeft w:val="0"/>
                              <w:marRight w:val="0"/>
                              <w:marTop w:val="120"/>
                              <w:marBottom w:val="360"/>
                              <w:divBdr>
                                <w:top w:val="none" w:sz="0" w:space="0" w:color="auto"/>
                                <w:left w:val="none" w:sz="0" w:space="0" w:color="auto"/>
                                <w:bottom w:val="none" w:sz="0" w:space="0" w:color="auto"/>
                                <w:right w:val="none" w:sz="0" w:space="0" w:color="auto"/>
                              </w:divBdr>
                              <w:divsChild>
                                <w:div w:id="861014494">
                                  <w:marLeft w:val="0"/>
                                  <w:marRight w:val="0"/>
                                  <w:marTop w:val="0"/>
                                  <w:marBottom w:val="0"/>
                                  <w:divBdr>
                                    <w:top w:val="none" w:sz="0" w:space="0" w:color="auto"/>
                                    <w:left w:val="none" w:sz="0" w:space="0" w:color="auto"/>
                                    <w:bottom w:val="none" w:sz="0" w:space="0" w:color="auto"/>
                                    <w:right w:val="none" w:sz="0" w:space="0" w:color="auto"/>
                                  </w:divBdr>
                                  <w:divsChild>
                                    <w:div w:id="442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658066">
      <w:bodyDiv w:val="1"/>
      <w:marLeft w:val="0"/>
      <w:marRight w:val="0"/>
      <w:marTop w:val="0"/>
      <w:marBottom w:val="0"/>
      <w:divBdr>
        <w:top w:val="none" w:sz="0" w:space="0" w:color="auto"/>
        <w:left w:val="none" w:sz="0" w:space="0" w:color="auto"/>
        <w:bottom w:val="none" w:sz="0" w:space="0" w:color="auto"/>
        <w:right w:val="none" w:sz="0" w:space="0" w:color="auto"/>
      </w:divBdr>
      <w:divsChild>
        <w:div w:id="1339114882">
          <w:marLeft w:val="0"/>
          <w:marRight w:val="0"/>
          <w:marTop w:val="0"/>
          <w:marBottom w:val="0"/>
          <w:divBdr>
            <w:top w:val="none" w:sz="0" w:space="0" w:color="auto"/>
            <w:left w:val="none" w:sz="0" w:space="0" w:color="auto"/>
            <w:bottom w:val="none" w:sz="0" w:space="0" w:color="auto"/>
            <w:right w:val="none" w:sz="0" w:space="0" w:color="auto"/>
          </w:divBdr>
          <w:divsChild>
            <w:div w:id="1209415172">
              <w:marLeft w:val="0"/>
              <w:marRight w:val="0"/>
              <w:marTop w:val="0"/>
              <w:marBottom w:val="0"/>
              <w:divBdr>
                <w:top w:val="none" w:sz="0" w:space="0" w:color="auto"/>
                <w:left w:val="none" w:sz="0" w:space="0" w:color="auto"/>
                <w:bottom w:val="none" w:sz="0" w:space="0" w:color="auto"/>
                <w:right w:val="none" w:sz="0" w:space="0" w:color="auto"/>
              </w:divBdr>
              <w:divsChild>
                <w:div w:id="761295298">
                  <w:marLeft w:val="0"/>
                  <w:marRight w:val="0"/>
                  <w:marTop w:val="0"/>
                  <w:marBottom w:val="0"/>
                  <w:divBdr>
                    <w:top w:val="none" w:sz="0" w:space="0" w:color="auto"/>
                    <w:left w:val="none" w:sz="0" w:space="0" w:color="auto"/>
                    <w:bottom w:val="none" w:sz="0" w:space="0" w:color="auto"/>
                    <w:right w:val="none" w:sz="0" w:space="0" w:color="auto"/>
                  </w:divBdr>
                  <w:divsChild>
                    <w:div w:id="1218785828">
                      <w:marLeft w:val="0"/>
                      <w:marRight w:val="0"/>
                      <w:marTop w:val="0"/>
                      <w:marBottom w:val="0"/>
                      <w:divBdr>
                        <w:top w:val="none" w:sz="0" w:space="0" w:color="auto"/>
                        <w:left w:val="none" w:sz="0" w:space="0" w:color="auto"/>
                        <w:bottom w:val="none" w:sz="0" w:space="0" w:color="auto"/>
                        <w:right w:val="none" w:sz="0" w:space="0" w:color="auto"/>
                      </w:divBdr>
                      <w:divsChild>
                        <w:div w:id="790318851">
                          <w:marLeft w:val="0"/>
                          <w:marRight w:val="0"/>
                          <w:marTop w:val="0"/>
                          <w:marBottom w:val="0"/>
                          <w:divBdr>
                            <w:top w:val="none" w:sz="0" w:space="0" w:color="auto"/>
                            <w:left w:val="none" w:sz="0" w:space="0" w:color="auto"/>
                            <w:bottom w:val="none" w:sz="0" w:space="0" w:color="auto"/>
                            <w:right w:val="none" w:sz="0" w:space="0" w:color="auto"/>
                          </w:divBdr>
                          <w:divsChild>
                            <w:div w:id="2071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831412">
      <w:bodyDiv w:val="1"/>
      <w:marLeft w:val="0"/>
      <w:marRight w:val="0"/>
      <w:marTop w:val="0"/>
      <w:marBottom w:val="0"/>
      <w:divBdr>
        <w:top w:val="none" w:sz="0" w:space="0" w:color="auto"/>
        <w:left w:val="none" w:sz="0" w:space="0" w:color="auto"/>
        <w:bottom w:val="none" w:sz="0" w:space="0" w:color="auto"/>
        <w:right w:val="none" w:sz="0" w:space="0" w:color="auto"/>
      </w:divBdr>
      <w:divsChild>
        <w:div w:id="1510170929">
          <w:marLeft w:val="0"/>
          <w:marRight w:val="1"/>
          <w:marTop w:val="0"/>
          <w:marBottom w:val="0"/>
          <w:divBdr>
            <w:top w:val="none" w:sz="0" w:space="0" w:color="auto"/>
            <w:left w:val="none" w:sz="0" w:space="0" w:color="auto"/>
            <w:bottom w:val="none" w:sz="0" w:space="0" w:color="auto"/>
            <w:right w:val="none" w:sz="0" w:space="0" w:color="auto"/>
          </w:divBdr>
          <w:divsChild>
            <w:div w:id="1596982491">
              <w:marLeft w:val="0"/>
              <w:marRight w:val="0"/>
              <w:marTop w:val="0"/>
              <w:marBottom w:val="0"/>
              <w:divBdr>
                <w:top w:val="none" w:sz="0" w:space="0" w:color="auto"/>
                <w:left w:val="none" w:sz="0" w:space="0" w:color="auto"/>
                <w:bottom w:val="none" w:sz="0" w:space="0" w:color="auto"/>
                <w:right w:val="none" w:sz="0" w:space="0" w:color="auto"/>
              </w:divBdr>
              <w:divsChild>
                <w:div w:id="1101415027">
                  <w:marLeft w:val="0"/>
                  <w:marRight w:val="1"/>
                  <w:marTop w:val="0"/>
                  <w:marBottom w:val="0"/>
                  <w:divBdr>
                    <w:top w:val="none" w:sz="0" w:space="0" w:color="auto"/>
                    <w:left w:val="none" w:sz="0" w:space="0" w:color="auto"/>
                    <w:bottom w:val="none" w:sz="0" w:space="0" w:color="auto"/>
                    <w:right w:val="none" w:sz="0" w:space="0" w:color="auto"/>
                  </w:divBdr>
                  <w:divsChild>
                    <w:div w:id="658464553">
                      <w:marLeft w:val="0"/>
                      <w:marRight w:val="0"/>
                      <w:marTop w:val="0"/>
                      <w:marBottom w:val="0"/>
                      <w:divBdr>
                        <w:top w:val="none" w:sz="0" w:space="0" w:color="auto"/>
                        <w:left w:val="none" w:sz="0" w:space="0" w:color="auto"/>
                        <w:bottom w:val="none" w:sz="0" w:space="0" w:color="auto"/>
                        <w:right w:val="none" w:sz="0" w:space="0" w:color="auto"/>
                      </w:divBdr>
                      <w:divsChild>
                        <w:div w:id="680592545">
                          <w:marLeft w:val="0"/>
                          <w:marRight w:val="0"/>
                          <w:marTop w:val="0"/>
                          <w:marBottom w:val="0"/>
                          <w:divBdr>
                            <w:top w:val="none" w:sz="0" w:space="0" w:color="auto"/>
                            <w:left w:val="none" w:sz="0" w:space="0" w:color="auto"/>
                            <w:bottom w:val="none" w:sz="0" w:space="0" w:color="auto"/>
                            <w:right w:val="none" w:sz="0" w:space="0" w:color="auto"/>
                          </w:divBdr>
                          <w:divsChild>
                            <w:div w:id="1179198040">
                              <w:marLeft w:val="0"/>
                              <w:marRight w:val="0"/>
                              <w:marTop w:val="120"/>
                              <w:marBottom w:val="360"/>
                              <w:divBdr>
                                <w:top w:val="none" w:sz="0" w:space="0" w:color="auto"/>
                                <w:left w:val="none" w:sz="0" w:space="0" w:color="auto"/>
                                <w:bottom w:val="none" w:sz="0" w:space="0" w:color="auto"/>
                                <w:right w:val="none" w:sz="0" w:space="0" w:color="auto"/>
                              </w:divBdr>
                              <w:divsChild>
                                <w:div w:id="503866033">
                                  <w:marLeft w:val="0"/>
                                  <w:marRight w:val="0"/>
                                  <w:marTop w:val="0"/>
                                  <w:marBottom w:val="0"/>
                                  <w:divBdr>
                                    <w:top w:val="none" w:sz="0" w:space="0" w:color="auto"/>
                                    <w:left w:val="none" w:sz="0" w:space="0" w:color="auto"/>
                                    <w:bottom w:val="none" w:sz="0" w:space="0" w:color="auto"/>
                                    <w:right w:val="none" w:sz="0" w:space="0" w:color="auto"/>
                                  </w:divBdr>
                                  <w:divsChild>
                                    <w:div w:id="6903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6209">
      <w:bodyDiv w:val="1"/>
      <w:marLeft w:val="0"/>
      <w:marRight w:val="0"/>
      <w:marTop w:val="0"/>
      <w:marBottom w:val="0"/>
      <w:divBdr>
        <w:top w:val="none" w:sz="0" w:space="0" w:color="auto"/>
        <w:left w:val="none" w:sz="0" w:space="0" w:color="auto"/>
        <w:bottom w:val="none" w:sz="0" w:space="0" w:color="auto"/>
        <w:right w:val="none" w:sz="0" w:space="0" w:color="auto"/>
      </w:divBdr>
      <w:divsChild>
        <w:div w:id="1088423679">
          <w:marLeft w:val="0"/>
          <w:marRight w:val="0"/>
          <w:marTop w:val="0"/>
          <w:marBottom w:val="0"/>
          <w:divBdr>
            <w:top w:val="none" w:sz="0" w:space="0" w:color="auto"/>
            <w:left w:val="none" w:sz="0" w:space="0" w:color="auto"/>
            <w:bottom w:val="none" w:sz="0" w:space="0" w:color="auto"/>
            <w:right w:val="none" w:sz="0" w:space="0" w:color="auto"/>
          </w:divBdr>
          <w:divsChild>
            <w:div w:id="648947943">
              <w:marLeft w:val="0"/>
              <w:marRight w:val="0"/>
              <w:marTop w:val="0"/>
              <w:marBottom w:val="0"/>
              <w:divBdr>
                <w:top w:val="none" w:sz="0" w:space="0" w:color="auto"/>
                <w:left w:val="none" w:sz="0" w:space="0" w:color="auto"/>
                <w:bottom w:val="none" w:sz="0" w:space="0" w:color="auto"/>
                <w:right w:val="none" w:sz="0" w:space="0" w:color="auto"/>
              </w:divBdr>
              <w:divsChild>
                <w:div w:id="455442195">
                  <w:marLeft w:val="0"/>
                  <w:marRight w:val="0"/>
                  <w:marTop w:val="0"/>
                  <w:marBottom w:val="0"/>
                  <w:divBdr>
                    <w:top w:val="none" w:sz="0" w:space="0" w:color="auto"/>
                    <w:left w:val="none" w:sz="0" w:space="0" w:color="auto"/>
                    <w:bottom w:val="none" w:sz="0" w:space="0" w:color="auto"/>
                    <w:right w:val="none" w:sz="0" w:space="0" w:color="auto"/>
                  </w:divBdr>
                  <w:divsChild>
                    <w:div w:id="1856920524">
                      <w:marLeft w:val="0"/>
                      <w:marRight w:val="0"/>
                      <w:marTop w:val="0"/>
                      <w:marBottom w:val="0"/>
                      <w:divBdr>
                        <w:top w:val="none" w:sz="0" w:space="0" w:color="auto"/>
                        <w:left w:val="none" w:sz="0" w:space="0" w:color="auto"/>
                        <w:bottom w:val="none" w:sz="0" w:space="0" w:color="auto"/>
                        <w:right w:val="none" w:sz="0" w:space="0" w:color="auto"/>
                      </w:divBdr>
                    </w:div>
                    <w:div w:id="915554561">
                      <w:marLeft w:val="0"/>
                      <w:marRight w:val="0"/>
                      <w:marTop w:val="0"/>
                      <w:marBottom w:val="0"/>
                      <w:divBdr>
                        <w:top w:val="none" w:sz="0" w:space="0" w:color="auto"/>
                        <w:left w:val="none" w:sz="0" w:space="0" w:color="auto"/>
                        <w:bottom w:val="none" w:sz="0" w:space="0" w:color="auto"/>
                        <w:right w:val="none" w:sz="0" w:space="0" w:color="auto"/>
                      </w:divBdr>
                    </w:div>
                    <w:div w:id="1752190742">
                      <w:marLeft w:val="0"/>
                      <w:marRight w:val="0"/>
                      <w:marTop w:val="0"/>
                      <w:marBottom w:val="0"/>
                      <w:divBdr>
                        <w:top w:val="none" w:sz="0" w:space="0" w:color="auto"/>
                        <w:left w:val="none" w:sz="0" w:space="0" w:color="auto"/>
                        <w:bottom w:val="none" w:sz="0" w:space="0" w:color="auto"/>
                        <w:right w:val="none" w:sz="0" w:space="0" w:color="auto"/>
                      </w:divBdr>
                    </w:div>
                    <w:div w:id="674108428">
                      <w:marLeft w:val="0"/>
                      <w:marRight w:val="0"/>
                      <w:marTop w:val="0"/>
                      <w:marBottom w:val="0"/>
                      <w:divBdr>
                        <w:top w:val="none" w:sz="0" w:space="0" w:color="auto"/>
                        <w:left w:val="none" w:sz="0" w:space="0" w:color="auto"/>
                        <w:bottom w:val="none" w:sz="0" w:space="0" w:color="auto"/>
                        <w:right w:val="none" w:sz="0" w:space="0" w:color="auto"/>
                      </w:divBdr>
                    </w:div>
                    <w:div w:id="524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1230">
      <w:bodyDiv w:val="1"/>
      <w:marLeft w:val="0"/>
      <w:marRight w:val="0"/>
      <w:marTop w:val="0"/>
      <w:marBottom w:val="0"/>
      <w:divBdr>
        <w:top w:val="none" w:sz="0" w:space="0" w:color="auto"/>
        <w:left w:val="none" w:sz="0" w:space="0" w:color="auto"/>
        <w:bottom w:val="none" w:sz="0" w:space="0" w:color="auto"/>
        <w:right w:val="none" w:sz="0" w:space="0" w:color="auto"/>
      </w:divBdr>
      <w:divsChild>
        <w:div w:id="1631402748">
          <w:marLeft w:val="0"/>
          <w:marRight w:val="0"/>
          <w:marTop w:val="0"/>
          <w:marBottom w:val="0"/>
          <w:divBdr>
            <w:top w:val="none" w:sz="0" w:space="0" w:color="auto"/>
            <w:left w:val="none" w:sz="0" w:space="0" w:color="auto"/>
            <w:bottom w:val="none" w:sz="0" w:space="0" w:color="auto"/>
            <w:right w:val="none" w:sz="0" w:space="0" w:color="auto"/>
          </w:divBdr>
          <w:divsChild>
            <w:div w:id="383338236">
              <w:marLeft w:val="0"/>
              <w:marRight w:val="0"/>
              <w:marTop w:val="0"/>
              <w:marBottom w:val="0"/>
              <w:divBdr>
                <w:top w:val="none" w:sz="0" w:space="0" w:color="auto"/>
                <w:left w:val="none" w:sz="0" w:space="0" w:color="auto"/>
                <w:bottom w:val="none" w:sz="0" w:space="0" w:color="auto"/>
                <w:right w:val="none" w:sz="0" w:space="0" w:color="auto"/>
              </w:divBdr>
              <w:divsChild>
                <w:div w:id="802037759">
                  <w:marLeft w:val="0"/>
                  <w:marRight w:val="0"/>
                  <w:marTop w:val="0"/>
                  <w:marBottom w:val="0"/>
                  <w:divBdr>
                    <w:top w:val="none" w:sz="0" w:space="0" w:color="auto"/>
                    <w:left w:val="none" w:sz="0" w:space="0" w:color="auto"/>
                    <w:bottom w:val="none" w:sz="0" w:space="0" w:color="auto"/>
                    <w:right w:val="none" w:sz="0" w:space="0" w:color="auto"/>
                  </w:divBdr>
                  <w:divsChild>
                    <w:div w:id="228007117">
                      <w:marLeft w:val="0"/>
                      <w:marRight w:val="0"/>
                      <w:marTop w:val="0"/>
                      <w:marBottom w:val="0"/>
                      <w:divBdr>
                        <w:top w:val="none" w:sz="0" w:space="0" w:color="auto"/>
                        <w:left w:val="none" w:sz="0" w:space="0" w:color="auto"/>
                        <w:bottom w:val="none" w:sz="0" w:space="0" w:color="auto"/>
                        <w:right w:val="none" w:sz="0" w:space="0" w:color="auto"/>
                      </w:divBdr>
                    </w:div>
                    <w:div w:id="2114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1850">
      <w:bodyDiv w:val="1"/>
      <w:marLeft w:val="0"/>
      <w:marRight w:val="0"/>
      <w:marTop w:val="0"/>
      <w:marBottom w:val="0"/>
      <w:divBdr>
        <w:top w:val="none" w:sz="0" w:space="0" w:color="auto"/>
        <w:left w:val="none" w:sz="0" w:space="0" w:color="auto"/>
        <w:bottom w:val="none" w:sz="0" w:space="0" w:color="auto"/>
        <w:right w:val="none" w:sz="0" w:space="0" w:color="auto"/>
      </w:divBdr>
      <w:divsChild>
        <w:div w:id="882248631">
          <w:marLeft w:val="0"/>
          <w:marRight w:val="0"/>
          <w:marTop w:val="0"/>
          <w:marBottom w:val="0"/>
          <w:divBdr>
            <w:top w:val="none" w:sz="0" w:space="0" w:color="auto"/>
            <w:left w:val="none" w:sz="0" w:space="0" w:color="auto"/>
            <w:bottom w:val="none" w:sz="0" w:space="0" w:color="auto"/>
            <w:right w:val="none" w:sz="0" w:space="0" w:color="auto"/>
          </w:divBdr>
          <w:divsChild>
            <w:div w:id="941188695">
              <w:marLeft w:val="0"/>
              <w:marRight w:val="0"/>
              <w:marTop w:val="0"/>
              <w:marBottom w:val="0"/>
              <w:divBdr>
                <w:top w:val="none" w:sz="0" w:space="0" w:color="auto"/>
                <w:left w:val="none" w:sz="0" w:space="0" w:color="auto"/>
                <w:bottom w:val="none" w:sz="0" w:space="0" w:color="auto"/>
                <w:right w:val="none" w:sz="0" w:space="0" w:color="auto"/>
              </w:divBdr>
              <w:divsChild>
                <w:div w:id="92093422">
                  <w:marLeft w:val="0"/>
                  <w:marRight w:val="0"/>
                  <w:marTop w:val="0"/>
                  <w:marBottom w:val="0"/>
                  <w:divBdr>
                    <w:top w:val="none" w:sz="0" w:space="0" w:color="auto"/>
                    <w:left w:val="none" w:sz="0" w:space="0" w:color="auto"/>
                    <w:bottom w:val="none" w:sz="0" w:space="0" w:color="auto"/>
                    <w:right w:val="none" w:sz="0" w:space="0" w:color="auto"/>
                  </w:divBdr>
                  <w:divsChild>
                    <w:div w:id="689646885">
                      <w:marLeft w:val="0"/>
                      <w:marRight w:val="0"/>
                      <w:marTop w:val="0"/>
                      <w:marBottom w:val="0"/>
                      <w:divBdr>
                        <w:top w:val="none" w:sz="0" w:space="0" w:color="auto"/>
                        <w:left w:val="none" w:sz="0" w:space="0" w:color="auto"/>
                        <w:bottom w:val="none" w:sz="0" w:space="0" w:color="auto"/>
                        <w:right w:val="none" w:sz="0" w:space="0" w:color="auto"/>
                      </w:divBdr>
                    </w:div>
                    <w:div w:id="18207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4807">
      <w:bodyDiv w:val="1"/>
      <w:marLeft w:val="0"/>
      <w:marRight w:val="0"/>
      <w:marTop w:val="0"/>
      <w:marBottom w:val="0"/>
      <w:divBdr>
        <w:top w:val="none" w:sz="0" w:space="0" w:color="auto"/>
        <w:left w:val="none" w:sz="0" w:space="0" w:color="auto"/>
        <w:bottom w:val="none" w:sz="0" w:space="0" w:color="auto"/>
        <w:right w:val="none" w:sz="0" w:space="0" w:color="auto"/>
      </w:divBdr>
      <w:divsChild>
        <w:div w:id="756092942">
          <w:marLeft w:val="0"/>
          <w:marRight w:val="1"/>
          <w:marTop w:val="0"/>
          <w:marBottom w:val="0"/>
          <w:divBdr>
            <w:top w:val="none" w:sz="0" w:space="0" w:color="auto"/>
            <w:left w:val="none" w:sz="0" w:space="0" w:color="auto"/>
            <w:bottom w:val="none" w:sz="0" w:space="0" w:color="auto"/>
            <w:right w:val="none" w:sz="0" w:space="0" w:color="auto"/>
          </w:divBdr>
          <w:divsChild>
            <w:div w:id="1438060366">
              <w:marLeft w:val="0"/>
              <w:marRight w:val="0"/>
              <w:marTop w:val="0"/>
              <w:marBottom w:val="0"/>
              <w:divBdr>
                <w:top w:val="none" w:sz="0" w:space="0" w:color="auto"/>
                <w:left w:val="none" w:sz="0" w:space="0" w:color="auto"/>
                <w:bottom w:val="none" w:sz="0" w:space="0" w:color="auto"/>
                <w:right w:val="none" w:sz="0" w:space="0" w:color="auto"/>
              </w:divBdr>
              <w:divsChild>
                <w:div w:id="661932593">
                  <w:marLeft w:val="0"/>
                  <w:marRight w:val="1"/>
                  <w:marTop w:val="0"/>
                  <w:marBottom w:val="0"/>
                  <w:divBdr>
                    <w:top w:val="none" w:sz="0" w:space="0" w:color="auto"/>
                    <w:left w:val="none" w:sz="0" w:space="0" w:color="auto"/>
                    <w:bottom w:val="none" w:sz="0" w:space="0" w:color="auto"/>
                    <w:right w:val="none" w:sz="0" w:space="0" w:color="auto"/>
                  </w:divBdr>
                  <w:divsChild>
                    <w:div w:id="1604729157">
                      <w:marLeft w:val="0"/>
                      <w:marRight w:val="0"/>
                      <w:marTop w:val="0"/>
                      <w:marBottom w:val="0"/>
                      <w:divBdr>
                        <w:top w:val="none" w:sz="0" w:space="0" w:color="auto"/>
                        <w:left w:val="none" w:sz="0" w:space="0" w:color="auto"/>
                        <w:bottom w:val="none" w:sz="0" w:space="0" w:color="auto"/>
                        <w:right w:val="none" w:sz="0" w:space="0" w:color="auto"/>
                      </w:divBdr>
                      <w:divsChild>
                        <w:div w:id="1273441869">
                          <w:marLeft w:val="0"/>
                          <w:marRight w:val="0"/>
                          <w:marTop w:val="0"/>
                          <w:marBottom w:val="0"/>
                          <w:divBdr>
                            <w:top w:val="none" w:sz="0" w:space="0" w:color="auto"/>
                            <w:left w:val="none" w:sz="0" w:space="0" w:color="auto"/>
                            <w:bottom w:val="none" w:sz="0" w:space="0" w:color="auto"/>
                            <w:right w:val="none" w:sz="0" w:space="0" w:color="auto"/>
                          </w:divBdr>
                          <w:divsChild>
                            <w:div w:id="714156737">
                              <w:marLeft w:val="0"/>
                              <w:marRight w:val="0"/>
                              <w:marTop w:val="120"/>
                              <w:marBottom w:val="360"/>
                              <w:divBdr>
                                <w:top w:val="none" w:sz="0" w:space="0" w:color="auto"/>
                                <w:left w:val="none" w:sz="0" w:space="0" w:color="auto"/>
                                <w:bottom w:val="none" w:sz="0" w:space="0" w:color="auto"/>
                                <w:right w:val="none" w:sz="0" w:space="0" w:color="auto"/>
                              </w:divBdr>
                              <w:divsChild>
                                <w:div w:id="1188715167">
                                  <w:marLeft w:val="0"/>
                                  <w:marRight w:val="0"/>
                                  <w:marTop w:val="0"/>
                                  <w:marBottom w:val="0"/>
                                  <w:divBdr>
                                    <w:top w:val="none" w:sz="0" w:space="0" w:color="auto"/>
                                    <w:left w:val="none" w:sz="0" w:space="0" w:color="auto"/>
                                    <w:bottom w:val="none" w:sz="0" w:space="0" w:color="auto"/>
                                    <w:right w:val="none" w:sz="0" w:space="0" w:color="auto"/>
                                  </w:divBdr>
                                  <w:divsChild>
                                    <w:div w:id="13802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BiologicsBloodVaccines/Vaccines/ApprovedProducts/ucm426445.htm" TargetMode="External"/><Relationship Id="rId13" Type="http://schemas.openxmlformats.org/officeDocument/2006/relationships/hyperlink" Target="http://www.japantimes.co.jp/news/2013/06/15/national/cervix-vaccine-issues-trigger-health-notice/" TargetMode="External"/><Relationship Id="rId18" Type="http://schemas.openxmlformats.org/officeDocument/2006/relationships/hyperlink" Target="http://tinyurl.com/mnyd2v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peds.org/wordpress/wp-content/uploads/1.26.16-New-Concerns-about-the-HPV-vaccine.pdf" TargetMode="External"/><Relationship Id="rId12" Type="http://schemas.openxmlformats.org/officeDocument/2006/relationships/hyperlink" Target="http://www.prweb.com/releases/2013/9/prweb11149090.htm" TargetMode="External"/><Relationship Id="rId17" Type="http://schemas.openxmlformats.org/officeDocument/2006/relationships/hyperlink" Target="http://www.nvic.org" TargetMode="External"/><Relationship Id="rId2" Type="http://schemas.microsoft.com/office/2007/relationships/stylesWithEffects" Target="stylesWithEffects.xml"/><Relationship Id="rId16" Type="http://schemas.openxmlformats.org/officeDocument/2006/relationships/hyperlink" Target="http://www.rescuepost.com/files/ltshaw-death-after-quadrivalent-hpv-vaccination-pharma-reg-affairs-2012.pdf" TargetMode="External"/><Relationship Id="rId20" Type="http://schemas.openxmlformats.org/officeDocument/2006/relationships/hyperlink" Target="mailto:info@NJVaccinationchoice.org" TargetMode="External"/><Relationship Id="rId1" Type="http://schemas.openxmlformats.org/officeDocument/2006/relationships/styles" Target="styles.xml"/><Relationship Id="rId6" Type="http://schemas.openxmlformats.org/officeDocument/2006/relationships/hyperlink" Target="http://www.nvic.org/downloads/nvicgardasilvsmenactravaersreportfeb-2009u.aspx" TargetMode="External"/><Relationship Id="rId11" Type="http://schemas.openxmlformats.org/officeDocument/2006/relationships/hyperlink" Target="http://www.sciencedaily.com/releases/2013/10/131028100851.htm" TargetMode="External"/><Relationship Id="rId5" Type="http://schemas.openxmlformats.org/officeDocument/2006/relationships/image" Target="media/image1.jpeg"/><Relationship Id="rId15" Type="http://schemas.openxmlformats.org/officeDocument/2006/relationships/hyperlink" Target="http://www.ncbi.nlm.nih.gov/pubmed/23902317" TargetMode="External"/><Relationship Id="rId10" Type="http://schemas.openxmlformats.org/officeDocument/2006/relationships/hyperlink" Target="http://www.cctv-america.com/2014/09/01/hundreds-of-colombian-girls-been-hospitalized-after-vaccination" TargetMode="External"/><Relationship Id="rId19" Type="http://schemas.openxmlformats.org/officeDocument/2006/relationships/hyperlink" Target="http://www.cdc.gov/hpv/vaccine.html" TargetMode="External"/><Relationship Id="rId4" Type="http://schemas.openxmlformats.org/officeDocument/2006/relationships/webSettings" Target="webSettings.xml"/><Relationship Id="rId9" Type="http://schemas.openxmlformats.org/officeDocument/2006/relationships/hyperlink" Target="https://www.scottish.parliament.uk/S4_PublicPetitionsCommittee/General%20Documents/20151016_PE1574_A_Dr_Sin_Hang_Lee.pdf" TargetMode="External"/><Relationship Id="rId14" Type="http://schemas.openxmlformats.org/officeDocument/2006/relationships/hyperlink" Target="http://www.judicialwatch.org/press-room/press-releases/hpv-vaccine-injuries-and-deaths-is-the-government-compensa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Collins</dc:creator>
  <cp:lastModifiedBy>Sue</cp:lastModifiedBy>
  <cp:revision>17</cp:revision>
  <cp:lastPrinted>2016-02-12T01:05:00Z</cp:lastPrinted>
  <dcterms:created xsi:type="dcterms:W3CDTF">2016-02-10T13:54:00Z</dcterms:created>
  <dcterms:modified xsi:type="dcterms:W3CDTF">2016-02-12T01:07:00Z</dcterms:modified>
</cp:coreProperties>
</file>